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66" w:rsidRDefault="00B63D08" w:rsidP="00B63D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Carer’s Allowance</w:t>
      </w:r>
      <w:bookmarkStart w:id="0" w:name="_GoBack"/>
      <w:bookmarkEnd w:id="0"/>
    </w:p>
    <w:p w:rsidR="00B63D08" w:rsidRDefault="00B63D08" w:rsidP="00B63D08">
      <w:pPr>
        <w:jc w:val="center"/>
        <w:rPr>
          <w:rFonts w:ascii="Arial" w:hAnsi="Arial" w:cs="Arial"/>
          <w:sz w:val="28"/>
        </w:rPr>
      </w:pPr>
    </w:p>
    <w:p w:rsidR="00B63D08" w:rsidRPr="00B63D08" w:rsidRDefault="00B63D08" w:rsidP="00B63D08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B63D0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1. How it works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could get £62.70 a week if you care for someone at least 35 hours a week and they get </w:t>
      </w:r>
      <w:hyperlink r:id="rId5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certain benefits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don’t have to be related to, or live with, the person you care for.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won’t be paid extra if you care for more than one person.</w:t>
      </w:r>
    </w:p>
    <w:p w:rsidR="00B63D08" w:rsidRPr="00B63D08" w:rsidRDefault="00B63D08" w:rsidP="00B63D0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Carer’s Allowance can affect the </w:t>
      </w:r>
      <w:hyperlink r:id="rId6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other benefits that you and the person you care for get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 xml:space="preserve">. You </w:t>
      </w:r>
      <w:proofErr w:type="gramStart"/>
      <w:r w:rsidRPr="00B63D08">
        <w:rPr>
          <w:rFonts w:ascii="Arial" w:eastAsia="Times New Roman" w:hAnsi="Arial" w:cs="Arial"/>
          <w:sz w:val="24"/>
          <w:szCs w:val="24"/>
          <w:lang w:eastAsia="en-GB"/>
        </w:rPr>
        <w:t>have to</w:t>
      </w:r>
      <w:proofErr w:type="gramEnd"/>
      <w:r w:rsidRPr="00B63D08">
        <w:rPr>
          <w:rFonts w:ascii="Arial" w:eastAsia="Times New Roman" w:hAnsi="Arial" w:cs="Arial"/>
          <w:sz w:val="24"/>
          <w:szCs w:val="24"/>
          <w:lang w:eastAsia="en-GB"/>
        </w:rPr>
        <w:t xml:space="preserve"> pay tax on it if your income is over the </w:t>
      </w:r>
      <w:hyperlink r:id="rId7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Personal Allowance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This guide is also available </w:t>
      </w:r>
      <w:hyperlink r:id="rId8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in Welsh (</w:t>
        </w:r>
        <w:proofErr w:type="spellStart"/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Cymraeg</w:t>
        </w:r>
        <w:proofErr w:type="spellEnd"/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)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Pr="00B63D08" w:rsidRDefault="00B63D08" w:rsidP="00B63D08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you’re paid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can choose to be paid:</w:t>
      </w:r>
    </w:p>
    <w:p w:rsidR="00B63D08" w:rsidRPr="00B63D08" w:rsidRDefault="00B63D08" w:rsidP="00B63D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weekly in advance</w:t>
      </w:r>
    </w:p>
    <w:p w:rsidR="00B63D08" w:rsidRPr="00B63D08" w:rsidRDefault="00B63D08" w:rsidP="00B63D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every 4 weeks</w:t>
      </w:r>
    </w:p>
    <w:p w:rsidR="00B63D08" w:rsidRPr="00B63D08" w:rsidRDefault="00B63D08" w:rsidP="00B63D0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every 13 weeks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It will be paid </w:t>
      </w:r>
      <w:hyperlink r:id="rId9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into an account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, for example your bank account.</w:t>
      </w:r>
    </w:p>
    <w:p w:rsidR="00B63D08" w:rsidRPr="00B63D08" w:rsidRDefault="00B63D08" w:rsidP="00B63D08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else you can get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 xml:space="preserve">For each </w:t>
      </w:r>
      <w:proofErr w:type="gramStart"/>
      <w:r w:rsidRPr="00B63D08">
        <w:rPr>
          <w:rFonts w:ascii="Arial" w:eastAsia="Times New Roman" w:hAnsi="Arial" w:cs="Arial"/>
          <w:sz w:val="24"/>
          <w:szCs w:val="24"/>
          <w:lang w:eastAsia="en-GB"/>
        </w:rPr>
        <w:t>week</w:t>
      </w:r>
      <w:proofErr w:type="gramEnd"/>
      <w:r w:rsidRPr="00B63D08">
        <w:rPr>
          <w:rFonts w:ascii="Arial" w:eastAsia="Times New Roman" w:hAnsi="Arial" w:cs="Arial"/>
          <w:sz w:val="24"/>
          <w:szCs w:val="24"/>
          <w:lang w:eastAsia="en-GB"/>
        </w:rPr>
        <w:t xml:space="preserve"> you get Carer’s Allowance you’ll automatically get </w:t>
      </w:r>
      <w:hyperlink r:id="rId10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National Insurance credits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may also be able to apply for:</w:t>
      </w:r>
    </w:p>
    <w:p w:rsidR="00B63D08" w:rsidRPr="00B63D08" w:rsidRDefault="00B7317F" w:rsidP="00B63D0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="00B63D08"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support from your local council</w:t>
        </w:r>
      </w:hyperlink>
    </w:p>
    <w:p w:rsidR="00B63D08" w:rsidRPr="00B63D08" w:rsidRDefault="00B63D08" w:rsidP="00B63D0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a </w:t>
      </w:r>
      <w:hyperlink r:id="rId12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Council Tax Reduction</w:t>
        </w:r>
      </w:hyperlink>
    </w:p>
    <w:p w:rsidR="00B63D08" w:rsidRPr="00B63D08" w:rsidRDefault="00B7317F" w:rsidP="00B63D0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="00B63D08"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Income Support</w:t>
        </w:r>
      </w:hyperlink>
      <w:r w:rsidR="00B63D08" w:rsidRPr="00B63D08">
        <w:rPr>
          <w:rFonts w:ascii="Arial" w:eastAsia="Times New Roman" w:hAnsi="Arial" w:cs="Arial"/>
          <w:sz w:val="24"/>
          <w:szCs w:val="24"/>
          <w:lang w:eastAsia="en-GB"/>
        </w:rPr>
        <w:t> if you’re on a low income</w:t>
      </w:r>
    </w:p>
    <w:p w:rsidR="00B63D08" w:rsidRPr="00B63D08" w:rsidRDefault="00B7317F" w:rsidP="00B63D0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4" w:history="1">
        <w:r w:rsidR="00B63D08"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income-based Employment and Support Allowance</w:t>
        </w:r>
      </w:hyperlink>
      <w:r w:rsidR="00B63D08" w:rsidRPr="00B63D08">
        <w:rPr>
          <w:rFonts w:ascii="Arial" w:eastAsia="Times New Roman" w:hAnsi="Arial" w:cs="Arial"/>
          <w:sz w:val="24"/>
          <w:szCs w:val="24"/>
          <w:lang w:eastAsia="en-GB"/>
        </w:rPr>
        <w:t> if you can’t work because of a medical condition or disability</w:t>
      </w:r>
    </w:p>
    <w:p w:rsidR="00B63D08" w:rsidRPr="00B63D08" w:rsidRDefault="00B7317F" w:rsidP="00B63D0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="00B63D08"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Pension Credit</w:t>
        </w:r>
      </w:hyperlink>
      <w:r w:rsidR="00B63D08" w:rsidRPr="00B63D08">
        <w:rPr>
          <w:rFonts w:ascii="Arial" w:eastAsia="Times New Roman" w:hAnsi="Arial" w:cs="Arial"/>
          <w:sz w:val="24"/>
          <w:szCs w:val="24"/>
          <w:lang w:eastAsia="en-GB"/>
        </w:rPr>
        <w:t> if you’re over working age</w:t>
      </w:r>
    </w:p>
    <w:p w:rsidR="00B63D08" w:rsidRDefault="00B7317F" w:rsidP="00B63D08">
      <w:pPr>
        <w:rPr>
          <w:rFonts w:ascii="Arial" w:eastAsia="Times New Roman" w:hAnsi="Arial" w:cs="Arial"/>
          <w:sz w:val="24"/>
          <w:szCs w:val="24"/>
          <w:lang w:eastAsia="en-GB"/>
        </w:rPr>
      </w:pPr>
      <w:hyperlink r:id="rId16" w:history="1">
        <w:r w:rsidR="00B63D08" w:rsidRPr="00B63D08">
          <w:rPr>
            <w:rFonts w:ascii="Arial" w:eastAsia="Times New Roman" w:hAnsi="Arial" w:cs="Arial"/>
            <w:color w:val="005EA5"/>
            <w:sz w:val="24"/>
            <w:szCs w:val="24"/>
            <w:bdr w:val="none" w:sz="0" w:space="0" w:color="auto" w:frame="1"/>
            <w:lang w:eastAsia="en-GB"/>
          </w:rPr>
          <w:br/>
        </w:r>
      </w:hyperlink>
    </w:p>
    <w:p w:rsidR="00B63D08" w:rsidRDefault="00B63D08" w:rsidP="00B63D08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63D08" w:rsidRDefault="00B63D08" w:rsidP="00B63D08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63D08" w:rsidRPr="00B63D08" w:rsidRDefault="00B63D08" w:rsidP="00B63D08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B63D0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lastRenderedPageBreak/>
        <w:t>2. Eligibility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person you care for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The person you care for must already get one of these benefits:</w:t>
      </w:r>
    </w:p>
    <w:p w:rsidR="00B63D08" w:rsidRPr="00B63D08" w:rsidRDefault="00B63D08" w:rsidP="00B63D0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Personal Independence Payment - daily living component</w:t>
      </w:r>
    </w:p>
    <w:p w:rsidR="00B63D08" w:rsidRPr="00B63D08" w:rsidRDefault="00B63D08" w:rsidP="00B63D0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Disability Living Allowance - the middle or highest care rate</w:t>
      </w:r>
    </w:p>
    <w:p w:rsidR="00B63D08" w:rsidRPr="00B63D08" w:rsidRDefault="00B63D08" w:rsidP="00B63D0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Attendance Allowance</w:t>
      </w:r>
    </w:p>
    <w:p w:rsidR="00B63D08" w:rsidRPr="00B63D08" w:rsidRDefault="00B63D08" w:rsidP="00B63D0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Constant Attendance Allowance at or above the normal maximum rate with an Industrial Injuries Disablement Benefit</w:t>
      </w:r>
    </w:p>
    <w:p w:rsidR="00B63D08" w:rsidRPr="00B63D08" w:rsidRDefault="00B63D08" w:rsidP="00B63D0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Constant Attendance Allowance at the basic (full day) rate with a War Disablement Pension</w:t>
      </w:r>
    </w:p>
    <w:p w:rsidR="00B63D08" w:rsidRPr="00B63D08" w:rsidRDefault="00B63D08" w:rsidP="00B63D08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Armed Forces Independence Payment</w:t>
      </w:r>
    </w:p>
    <w:p w:rsidR="00B63D08" w:rsidRPr="00B63D08" w:rsidRDefault="00B63D08" w:rsidP="00B63D08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 xml:space="preserve">You might be able to get Carer’s Allowance if </w:t>
      </w:r>
      <w:proofErr w:type="gramStart"/>
      <w:r w:rsidRPr="00B63D08">
        <w:rPr>
          <w:rFonts w:ascii="Arial" w:eastAsia="Times New Roman" w:hAnsi="Arial" w:cs="Arial"/>
          <w:sz w:val="24"/>
          <w:szCs w:val="24"/>
          <w:lang w:eastAsia="en-GB"/>
        </w:rPr>
        <w:t>all of</w:t>
      </w:r>
      <w:proofErr w:type="gramEnd"/>
      <w:r w:rsidRPr="00B63D08">
        <w:rPr>
          <w:rFonts w:ascii="Arial" w:eastAsia="Times New Roman" w:hAnsi="Arial" w:cs="Arial"/>
          <w:sz w:val="24"/>
          <w:szCs w:val="24"/>
          <w:lang w:eastAsia="en-GB"/>
        </w:rPr>
        <w:t xml:space="preserve"> the following apply: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you’re 16 or over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spend at least 35 hours a week caring for someone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you’ve been in England, Scotland or Wales for at least 2 of the last 3 years (this doesn’t apply if you’re a refugee or have humanitarian protection status)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normally live in England, Scotland or Wales, or you live abroad as a member of the armed forces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you’re not in full-time education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you’re not studying for 21 hours a week or more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earn no more than £116 a week after tax and some expenses - these will be assessed when you apply</w:t>
      </w:r>
    </w:p>
    <w:p w:rsidR="00B63D08" w:rsidRPr="00B63D08" w:rsidRDefault="00B63D08" w:rsidP="00B63D0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you’re not subject to </w:t>
      </w:r>
      <w:hyperlink r:id="rId17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immigration control</w:t>
        </w:r>
      </w:hyperlink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might still be eligible if you’re moving to or already living in another </w:t>
      </w:r>
      <w:hyperlink r:id="rId18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EEA country or Switzerland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Pr="00B63D08" w:rsidRDefault="00B63D08" w:rsidP="00B63D0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The rules are different in </w:t>
      </w:r>
      <w:hyperlink r:id="rId19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Northern Ireland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Default="00B63D08" w:rsidP="00B63D08">
      <w:pPr>
        <w:rPr>
          <w:rFonts w:ascii="Arial" w:hAnsi="Arial" w:cs="Arial"/>
          <w:sz w:val="24"/>
        </w:rPr>
      </w:pPr>
    </w:p>
    <w:p w:rsidR="00B63D08" w:rsidRPr="00B63D08" w:rsidRDefault="00B63D08" w:rsidP="00B63D08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B63D0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3. Effect on other benefits</w:t>
      </w:r>
    </w:p>
    <w:p w:rsidR="00B63D08" w:rsidRPr="00B63D08" w:rsidRDefault="00B63D08" w:rsidP="00B63D0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Carer’s Allowance can affect the other benefits that both you and the person you care for get.</w:t>
      </w:r>
    </w:p>
    <w:p w:rsidR="00B63D08" w:rsidRPr="00B63D08" w:rsidRDefault="00B63D08" w:rsidP="00B63D08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Effect on the benefits of the person you care for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When you claim Carer’s Allowance, the person you care for will stop getting:</w:t>
      </w:r>
    </w:p>
    <w:p w:rsidR="00B63D08" w:rsidRPr="00B63D08" w:rsidRDefault="00B63D08" w:rsidP="00B63D0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 </w:t>
      </w:r>
      <w:hyperlink r:id="rId20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severe disability premium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 paid with their benefits</w:t>
      </w:r>
    </w:p>
    <w:p w:rsidR="00B63D08" w:rsidRPr="00B63D08" w:rsidRDefault="00B63D08" w:rsidP="00B63D08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an extra amount for severe disability paid with Pension Credit, if they get one</w:t>
      </w:r>
    </w:p>
    <w:p w:rsidR="00B63D08" w:rsidRPr="00B63D08" w:rsidRDefault="00B63D08" w:rsidP="00B63D0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reduced Council Tax - contact their </w:t>
      </w:r>
      <w:hyperlink r:id="rId21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local council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 to find out if this affects them</w:t>
      </w:r>
    </w:p>
    <w:p w:rsidR="00B63D08" w:rsidRPr="00B63D08" w:rsidRDefault="00B63D08" w:rsidP="00B63D08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Effect on your benefits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When you claim Carer’s Allowance your other benefits may be reduced, but your total benefit payments will usually either go up or stay the same.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Carer’s Allowance doesn’t count towards the </w:t>
      </w:r>
      <w:hyperlink r:id="rId22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benefit cap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If you get Working Tax Credit or Child Tax Credit, you must contact the </w:t>
      </w:r>
      <w:hyperlink r:id="rId23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Tax Credits office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 to tell them about Carer’s Allowance claim.</w:t>
      </w:r>
    </w:p>
    <w:p w:rsidR="00B63D08" w:rsidRPr="00B63D08" w:rsidRDefault="00B63D08" w:rsidP="00B63D0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Use a </w:t>
      </w:r>
      <w:hyperlink r:id="rId24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benefits calculator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 to work out how your other benefits will be affected.</w:t>
      </w:r>
    </w:p>
    <w:p w:rsidR="00B63D08" w:rsidRDefault="00B63D08" w:rsidP="00B63D08">
      <w:pPr>
        <w:rPr>
          <w:rFonts w:ascii="Arial" w:hAnsi="Arial" w:cs="Arial"/>
          <w:sz w:val="24"/>
        </w:rPr>
      </w:pPr>
    </w:p>
    <w:p w:rsidR="00B63D08" w:rsidRPr="00B63D08" w:rsidRDefault="00B63D08" w:rsidP="00B63D08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u w:val="single"/>
          <w:lang w:eastAsia="en-GB"/>
        </w:rPr>
      </w:pPr>
      <w:r w:rsidRPr="00B63D08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u w:val="single"/>
          <w:lang w:eastAsia="en-GB"/>
        </w:rPr>
        <w:t>4. Make a claim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You will need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Before you apply make sure you have your:</w:t>
      </w:r>
    </w:p>
    <w:p w:rsidR="00B63D08" w:rsidRPr="00B63D08" w:rsidRDefault="00B63D08" w:rsidP="00B63D0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National Insurance number (if you have a partner you’ll need theirs too)</w:t>
      </w:r>
    </w:p>
    <w:p w:rsidR="00B63D08" w:rsidRPr="00B63D08" w:rsidRDefault="00B63D08" w:rsidP="00B63D0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bank or building society details</w:t>
      </w:r>
    </w:p>
    <w:p w:rsidR="00B63D08" w:rsidRPr="00B63D08" w:rsidRDefault="00B63D08" w:rsidP="00B63D0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employment details and latest payslip if you’re working</w:t>
      </w:r>
    </w:p>
    <w:p w:rsidR="00B63D08" w:rsidRPr="00B63D08" w:rsidRDefault="00B63D08" w:rsidP="00B63D0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P45 if you’ve recently finished work</w:t>
      </w:r>
    </w:p>
    <w:p w:rsidR="00B63D08" w:rsidRPr="00B63D08" w:rsidRDefault="00B63D08" w:rsidP="00B63D08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course details if you’re studying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also need details of the person you care for. You need their:</w:t>
      </w:r>
    </w:p>
    <w:p w:rsidR="00B63D08" w:rsidRPr="00B63D08" w:rsidRDefault="00B63D08" w:rsidP="00B63D0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date of birth and address</w:t>
      </w:r>
    </w:p>
    <w:p w:rsidR="00B63D08" w:rsidRPr="00B63D08" w:rsidRDefault="00B63D08" w:rsidP="00B63D0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National Insurance number if they’re 16 or over</w:t>
      </w:r>
    </w:p>
    <w:p w:rsidR="00B63D08" w:rsidRPr="00B63D08" w:rsidRDefault="00B63D08" w:rsidP="00B63D08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Disability Living Allowance reference if they’re under 16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backdate your claim by up to 3 months.</w:t>
      </w:r>
    </w:p>
    <w:p w:rsidR="00B63D08" w:rsidRPr="00B63D08" w:rsidRDefault="00B63D08" w:rsidP="00B63D08">
      <w:pPr>
        <w:pStyle w:val="Heading2"/>
        <w:shd w:val="clear" w:color="auto" w:fill="FFFFFF"/>
        <w:spacing w:before="675" w:beforeAutospacing="0" w:after="240" w:afterAutospacing="0"/>
        <w:textAlignment w:val="baseline"/>
        <w:rPr>
          <w:rFonts w:ascii="Arial" w:hAnsi="Arial" w:cs="Arial"/>
          <w:sz w:val="24"/>
          <w:szCs w:val="24"/>
        </w:rPr>
      </w:pPr>
      <w:r w:rsidRPr="00B63D08">
        <w:rPr>
          <w:rFonts w:ascii="Arial" w:hAnsi="Arial" w:cs="Arial"/>
          <w:sz w:val="24"/>
          <w:szCs w:val="24"/>
        </w:rPr>
        <w:t>Other ways to apply</w:t>
      </w:r>
    </w:p>
    <w:p w:rsidR="00B63D08" w:rsidRPr="00B63D08" w:rsidRDefault="00B63D08" w:rsidP="00B63D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D08">
        <w:rPr>
          <w:rFonts w:ascii="Arial" w:hAnsi="Arial" w:cs="Arial"/>
        </w:rPr>
        <w:t>If you can’t apply online, you can </w:t>
      </w:r>
      <w:hyperlink r:id="rId25" w:history="1">
        <w:r w:rsidRPr="00B63D08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apply by post</w:t>
        </w:r>
      </w:hyperlink>
      <w:r w:rsidRPr="00B63D08">
        <w:rPr>
          <w:rFonts w:ascii="Arial" w:hAnsi="Arial" w:cs="Arial"/>
        </w:rPr>
        <w:t>. The address to send your application to is at the end of the form.</w:t>
      </w:r>
    </w:p>
    <w:p w:rsidR="00B63D08" w:rsidRDefault="00B63D08" w:rsidP="00B63D08">
      <w:pPr>
        <w:pStyle w:val="Heading2"/>
        <w:shd w:val="clear" w:color="auto" w:fill="FFFFFF"/>
        <w:spacing w:before="675" w:beforeAutospacing="0" w:after="120" w:afterAutospacing="0"/>
        <w:textAlignment w:val="baseline"/>
        <w:rPr>
          <w:rFonts w:ascii="Arial" w:hAnsi="Arial" w:cs="Arial"/>
          <w:sz w:val="24"/>
          <w:szCs w:val="24"/>
        </w:rPr>
      </w:pPr>
    </w:p>
    <w:p w:rsidR="00B63D08" w:rsidRPr="00B63D08" w:rsidRDefault="00B63D08" w:rsidP="00B63D08">
      <w:pPr>
        <w:pStyle w:val="Heading2"/>
        <w:shd w:val="clear" w:color="auto" w:fill="FFFFFF"/>
        <w:spacing w:before="675" w:beforeAutospacing="0" w:after="120" w:afterAutospacing="0"/>
        <w:textAlignment w:val="baseline"/>
        <w:rPr>
          <w:rFonts w:ascii="Arial" w:hAnsi="Arial" w:cs="Arial"/>
          <w:sz w:val="24"/>
          <w:szCs w:val="24"/>
        </w:rPr>
      </w:pPr>
      <w:r w:rsidRPr="00B63D08">
        <w:rPr>
          <w:rFonts w:ascii="Arial" w:hAnsi="Arial" w:cs="Arial"/>
          <w:sz w:val="24"/>
          <w:szCs w:val="24"/>
        </w:rPr>
        <w:lastRenderedPageBreak/>
        <w:t>Appeal a decision</w:t>
      </w:r>
    </w:p>
    <w:p w:rsidR="00B63D08" w:rsidRPr="00B63D08" w:rsidRDefault="00B63D08" w:rsidP="00B63D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D08">
        <w:rPr>
          <w:rFonts w:ascii="Arial" w:hAnsi="Arial" w:cs="Arial"/>
        </w:rPr>
        <w:t>You can </w:t>
      </w:r>
      <w:hyperlink r:id="rId26" w:history="1">
        <w:r w:rsidRPr="00B63D08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appeal to the Social Security and Child Support Tribunal</w:t>
        </w:r>
      </w:hyperlink>
      <w:r w:rsidRPr="00B63D08">
        <w:rPr>
          <w:rFonts w:ascii="Arial" w:hAnsi="Arial" w:cs="Arial"/>
        </w:rPr>
        <w:t> if you disagree with a decision. You must usually </w:t>
      </w:r>
      <w:hyperlink r:id="rId27" w:history="1">
        <w:r w:rsidRPr="00B63D08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ask for ‘mandatory reconsideration’</w:t>
        </w:r>
      </w:hyperlink>
      <w:r w:rsidRPr="00B63D08">
        <w:rPr>
          <w:rFonts w:ascii="Arial" w:hAnsi="Arial" w:cs="Arial"/>
        </w:rPr>
        <w:t> before you appeal.</w:t>
      </w:r>
    </w:p>
    <w:p w:rsidR="00B63D08" w:rsidRDefault="00B63D08" w:rsidP="00B63D08">
      <w:pPr>
        <w:rPr>
          <w:rFonts w:ascii="Arial" w:hAnsi="Arial" w:cs="Arial"/>
          <w:sz w:val="24"/>
        </w:rPr>
      </w:pPr>
    </w:p>
    <w:p w:rsidR="00B63D08" w:rsidRPr="00B63D08" w:rsidRDefault="00B63D08" w:rsidP="00B63D08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B63D08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5. Report a change in circumstances</w:t>
      </w:r>
    </w:p>
    <w:p w:rsidR="00B63D08" w:rsidRPr="00B63D08" w:rsidRDefault="00B63D08" w:rsidP="00B63D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must </w:t>
      </w:r>
      <w:hyperlink r:id="rId28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report any change in your circumstances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 if you’re claiming or have applied for Carer’s Allowance.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This includes if you get a job, temporarily stop providing care for someone or stop being a carer altogether.</w:t>
      </w:r>
    </w:p>
    <w:p w:rsidR="00B63D08" w:rsidRPr="00B63D08" w:rsidRDefault="00B63D08" w:rsidP="00B63D0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must </w:t>
      </w:r>
      <w:hyperlink r:id="rId29" w:history="1">
        <w:r w:rsidRPr="00B63D0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tell the Department for Work and Pensions</w:t>
        </w:r>
      </w:hyperlink>
      <w:r w:rsidRPr="00B63D08">
        <w:rPr>
          <w:rFonts w:ascii="Arial" w:eastAsia="Times New Roman" w:hAnsi="Arial" w:cs="Arial"/>
          <w:sz w:val="24"/>
          <w:szCs w:val="24"/>
          <w:lang w:eastAsia="en-GB"/>
        </w:rPr>
        <w:t> if the person you’re caring for dies.</w:t>
      </w:r>
    </w:p>
    <w:p w:rsidR="00B63D08" w:rsidRPr="00B63D08" w:rsidRDefault="00B63D08" w:rsidP="00B63D08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If you temporarily stop providing care for someone</w:t>
      </w:r>
    </w:p>
    <w:p w:rsidR="00B63D08" w:rsidRPr="00B63D08" w:rsidRDefault="00B63D08" w:rsidP="00B63D0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You can still get Carer’s Allowance if you temporarily stop providing care for someone. This means any period when you spend less than 35 hours a week caring for the other person. For example, you could get Carer’s Allowance for up to:</w:t>
      </w:r>
    </w:p>
    <w:p w:rsidR="00B63D08" w:rsidRPr="00B63D08" w:rsidRDefault="00B63D08" w:rsidP="00B63D08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12 weeks if either of you go into respite care or hospital</w:t>
      </w:r>
    </w:p>
    <w:p w:rsidR="00B63D08" w:rsidRPr="00B63D08" w:rsidRDefault="00B63D08" w:rsidP="00B63D08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63D08">
        <w:rPr>
          <w:rFonts w:ascii="Arial" w:eastAsia="Times New Roman" w:hAnsi="Arial" w:cs="Arial"/>
          <w:sz w:val="24"/>
          <w:szCs w:val="24"/>
          <w:lang w:eastAsia="en-GB"/>
        </w:rPr>
        <w:t>4 weeks if either of you go on holiday</w:t>
      </w:r>
    </w:p>
    <w:p w:rsidR="00B63D08" w:rsidRPr="00B63D08" w:rsidRDefault="00B7317F" w:rsidP="00B63D08">
      <w:pPr>
        <w:rPr>
          <w:rFonts w:ascii="Arial" w:hAnsi="Arial" w:cs="Arial"/>
          <w:sz w:val="24"/>
        </w:rPr>
      </w:pPr>
      <w:hyperlink r:id="rId30" w:history="1">
        <w:r w:rsidR="00B63D08" w:rsidRPr="00B63D08">
          <w:rPr>
            <w:rFonts w:ascii="Arial" w:eastAsia="Times New Roman" w:hAnsi="Arial" w:cs="Arial"/>
            <w:color w:val="005EA5"/>
            <w:sz w:val="24"/>
            <w:szCs w:val="24"/>
            <w:bdr w:val="none" w:sz="0" w:space="0" w:color="auto" w:frame="1"/>
            <w:lang w:eastAsia="en-GB"/>
          </w:rPr>
          <w:br/>
        </w:r>
      </w:hyperlink>
    </w:p>
    <w:sectPr w:rsidR="00B63D08" w:rsidRPr="00B6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6F7"/>
    <w:multiLevelType w:val="multilevel"/>
    <w:tmpl w:val="81E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B6C03"/>
    <w:multiLevelType w:val="multilevel"/>
    <w:tmpl w:val="F7EA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D0CF6"/>
    <w:multiLevelType w:val="multilevel"/>
    <w:tmpl w:val="FA7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17890"/>
    <w:multiLevelType w:val="multilevel"/>
    <w:tmpl w:val="F20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422BA"/>
    <w:multiLevelType w:val="multilevel"/>
    <w:tmpl w:val="DE4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3A7FAD"/>
    <w:multiLevelType w:val="multilevel"/>
    <w:tmpl w:val="D49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AA65FB"/>
    <w:multiLevelType w:val="multilevel"/>
    <w:tmpl w:val="5C2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365F1"/>
    <w:multiLevelType w:val="multilevel"/>
    <w:tmpl w:val="230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08"/>
    <w:rsid w:val="00A32766"/>
    <w:rsid w:val="00B63D08"/>
    <w:rsid w:val="00B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88BB7-CF6C-4D9D-B902-DC4BFC7C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6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D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3D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3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1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DEE0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7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DEE0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9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DEE0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0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DEE0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lwfans-gofalwr" TargetMode="External"/><Relationship Id="rId13" Type="http://schemas.openxmlformats.org/officeDocument/2006/relationships/hyperlink" Target="https://www.gov.uk/income-support" TargetMode="External"/><Relationship Id="rId18" Type="http://schemas.openxmlformats.org/officeDocument/2006/relationships/hyperlink" Target="https://www.gov.uk/claiming-benefits-move-travel-abroad/where-you-can-claim-benefits" TargetMode="External"/><Relationship Id="rId26" Type="http://schemas.openxmlformats.org/officeDocument/2006/relationships/hyperlink" Target="https://www.gov.uk/social-security-child-support-tribun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find-your-local-council" TargetMode="External"/><Relationship Id="rId7" Type="http://schemas.openxmlformats.org/officeDocument/2006/relationships/hyperlink" Target="https://www.gov.uk/income-tax-rates" TargetMode="External"/><Relationship Id="rId12" Type="http://schemas.openxmlformats.org/officeDocument/2006/relationships/hyperlink" Target="https://www.gov.uk/council-tax-reduction" TargetMode="External"/><Relationship Id="rId17" Type="http://schemas.openxmlformats.org/officeDocument/2006/relationships/hyperlink" Target="http://www.adviceguide.org.uk/england/benefits_e/benefits_coming_from_abroad_and_claiming_benefits_hrt/non-eea_nationals_and_the_hrt/are_you_subject_to_immigration_control_hrt.htm" TargetMode="External"/><Relationship Id="rId25" Type="http://schemas.openxmlformats.org/officeDocument/2006/relationships/hyperlink" Target="https://www.gov.uk/government/publications/carers-allowance-claim-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carers-allowance/eligibility" TargetMode="External"/><Relationship Id="rId20" Type="http://schemas.openxmlformats.org/officeDocument/2006/relationships/hyperlink" Target="https://www.gov.uk/disability-premiums-income-support" TargetMode="External"/><Relationship Id="rId29" Type="http://schemas.openxmlformats.org/officeDocument/2006/relationships/hyperlink" Target="https://www.gov.uk/after-a-death/organisations-you-need-to-contact-and-tell-us-o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carers-allowance/effect-on-other-benefits" TargetMode="External"/><Relationship Id="rId11" Type="http://schemas.openxmlformats.org/officeDocument/2006/relationships/hyperlink" Target="http://www.nhs.uk/Conditions/social-care-and-support-guide/Pages/carers-assessment.aspx" TargetMode="External"/><Relationship Id="rId24" Type="http://schemas.openxmlformats.org/officeDocument/2006/relationships/hyperlink" Target="https://www.gov.uk/benefits-calculator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uk/carers-allowance/eligibility" TargetMode="External"/><Relationship Id="rId15" Type="http://schemas.openxmlformats.org/officeDocument/2006/relationships/hyperlink" Target="https://www.gov.uk/pension-credit" TargetMode="External"/><Relationship Id="rId23" Type="http://schemas.openxmlformats.org/officeDocument/2006/relationships/hyperlink" Target="http://www.gov.uk/contact/hm-revenue-customs/tax-credits-enquiries" TargetMode="External"/><Relationship Id="rId28" Type="http://schemas.openxmlformats.org/officeDocument/2006/relationships/hyperlink" Target="https://www.gov.uk/carers-allowance-report-change" TargetMode="External"/><Relationship Id="rId10" Type="http://schemas.openxmlformats.org/officeDocument/2006/relationships/hyperlink" Target="https://www.gov.uk/national-insurance-credits" TargetMode="External"/><Relationship Id="rId19" Type="http://schemas.openxmlformats.org/officeDocument/2006/relationships/hyperlink" Target="http://www.nidirect.gov.uk/carersallowan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how-to-have-your-benefits-paid" TargetMode="External"/><Relationship Id="rId14" Type="http://schemas.openxmlformats.org/officeDocument/2006/relationships/hyperlink" Target="https://www.gov.uk/employment-support-allowance" TargetMode="External"/><Relationship Id="rId22" Type="http://schemas.openxmlformats.org/officeDocument/2006/relationships/hyperlink" Target="https://www.gov.uk/benefit-cap/benefits-included-in-the-cap" TargetMode="External"/><Relationship Id="rId27" Type="http://schemas.openxmlformats.org/officeDocument/2006/relationships/hyperlink" Target="https://www.gov.uk/social-security-child-support-tribunal/before-you-appeal" TargetMode="External"/><Relationship Id="rId30" Type="http://schemas.openxmlformats.org/officeDocument/2006/relationships/hyperlink" Target="https://www.gov.uk/carers-allowance/how-to-cla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Van De Gevel</dc:creator>
  <cp:keywords/>
  <dc:description/>
  <cp:lastModifiedBy>Chloe Van De Gevel</cp:lastModifiedBy>
  <cp:revision>2</cp:revision>
  <dcterms:created xsi:type="dcterms:W3CDTF">2017-08-15T09:02:00Z</dcterms:created>
  <dcterms:modified xsi:type="dcterms:W3CDTF">2017-08-31T12:39:00Z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