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E40" w:rsidRDefault="00DC080F" w:rsidP="00AF7941">
      <w:pPr>
        <w:spacing w:line="240" w:lineRule="auto"/>
      </w:pPr>
      <w:r>
        <w:rPr>
          <w:noProof/>
        </w:rPr>
        <mc:AlternateContent>
          <mc:Choice Requires="wps">
            <w:drawing>
              <wp:anchor distT="45720" distB="45720" distL="114300" distR="114300" simplePos="0" relativeHeight="251566080" behindDoc="0" locked="0" layoutInCell="1" allowOverlap="1">
                <wp:simplePos x="0" y="0"/>
                <wp:positionH relativeFrom="column">
                  <wp:posOffset>-447675</wp:posOffset>
                </wp:positionH>
                <wp:positionV relativeFrom="paragraph">
                  <wp:posOffset>-1270</wp:posOffset>
                </wp:positionV>
                <wp:extent cx="6877050" cy="1257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257300"/>
                        </a:xfrm>
                        <a:prstGeom prst="rect">
                          <a:avLst/>
                        </a:prstGeom>
                        <a:solidFill>
                          <a:srgbClr val="FFFFFF"/>
                        </a:solidFill>
                        <a:ln w="9525">
                          <a:solidFill>
                            <a:srgbClr val="000000"/>
                          </a:solidFill>
                          <a:miter lim="800000"/>
                          <a:headEnd/>
                          <a:tailEnd/>
                        </a:ln>
                      </wps:spPr>
                      <wps:txbx>
                        <w:txbxContent>
                          <w:p w:rsidR="00CD7C7E" w:rsidRPr="006E34DA" w:rsidRDefault="00141FDD" w:rsidP="006E34DA">
                            <w:pPr>
                              <w:spacing w:line="240" w:lineRule="auto"/>
                              <w:rPr>
                                <w:b/>
                              </w:rPr>
                            </w:pPr>
                            <w:r w:rsidRPr="006E34DA">
                              <w:rPr>
                                <w:sz w:val="20"/>
                                <w:szCs w:val="20"/>
                              </w:rPr>
                              <w:t xml:space="preserve">                                                        </w:t>
                            </w:r>
                            <w:r w:rsidR="006E34DA">
                              <w:rPr>
                                <w:sz w:val="20"/>
                                <w:szCs w:val="20"/>
                              </w:rPr>
                              <w:t xml:space="preserve">      </w:t>
                            </w:r>
                            <w:r w:rsidRPr="006E34DA">
                              <w:rPr>
                                <w:b/>
                              </w:rPr>
                              <w:t>How to claim Carers Allowance:</w:t>
                            </w:r>
                          </w:p>
                          <w:p w:rsidR="00141FDD" w:rsidRPr="006E34DA" w:rsidRDefault="00141FDD" w:rsidP="006E34DA">
                            <w:pPr>
                              <w:spacing w:line="240" w:lineRule="auto"/>
                              <w:rPr>
                                <w:b/>
                                <w:sz w:val="20"/>
                                <w:szCs w:val="20"/>
                              </w:rPr>
                            </w:pPr>
                            <w:r w:rsidRPr="006E34DA">
                              <w:rPr>
                                <w:b/>
                                <w:sz w:val="20"/>
                                <w:szCs w:val="20"/>
                              </w:rPr>
                              <w:t xml:space="preserve">                   You can either download the claim form online or request the form by telephone.</w:t>
                            </w:r>
                          </w:p>
                          <w:p w:rsidR="00141FDD" w:rsidRPr="006E34DA" w:rsidRDefault="00141FDD" w:rsidP="006E34DA">
                            <w:pPr>
                              <w:spacing w:line="240" w:lineRule="auto"/>
                              <w:rPr>
                                <w:b/>
                                <w:sz w:val="20"/>
                                <w:szCs w:val="20"/>
                              </w:rPr>
                            </w:pPr>
                            <w:r w:rsidRPr="006E34DA">
                              <w:rPr>
                                <w:b/>
                                <w:sz w:val="20"/>
                                <w:szCs w:val="20"/>
                              </w:rPr>
                              <w:t>On the online claim form the person you are caring for no longer has to sign their consent.</w:t>
                            </w:r>
                          </w:p>
                          <w:p w:rsidR="00141FDD" w:rsidRPr="006E34DA" w:rsidRDefault="00141FDD" w:rsidP="006E34DA">
                            <w:pPr>
                              <w:spacing w:line="240" w:lineRule="auto"/>
                              <w:rPr>
                                <w:b/>
                                <w:sz w:val="20"/>
                                <w:szCs w:val="20"/>
                              </w:rPr>
                            </w:pPr>
                            <w:r w:rsidRPr="006E34DA">
                              <w:rPr>
                                <w:b/>
                                <w:sz w:val="20"/>
                                <w:szCs w:val="20"/>
                              </w:rPr>
                              <w:t xml:space="preserve">Request a </w:t>
                            </w:r>
                            <w:r w:rsidR="0065550F" w:rsidRPr="006E34DA">
                              <w:rPr>
                                <w:b/>
                                <w:sz w:val="20"/>
                                <w:szCs w:val="20"/>
                              </w:rPr>
                              <w:t>claim pack DS700 ( or DS700</w:t>
                            </w:r>
                            <w:r w:rsidR="00DC080F">
                              <w:rPr>
                                <w:b/>
                                <w:sz w:val="20"/>
                                <w:szCs w:val="20"/>
                              </w:rPr>
                              <w:t xml:space="preserve">(SP) if you are getting a State </w:t>
                            </w:r>
                            <w:r w:rsidR="0065550F" w:rsidRPr="006E34DA">
                              <w:rPr>
                                <w:b/>
                                <w:sz w:val="20"/>
                                <w:szCs w:val="20"/>
                              </w:rPr>
                              <w:t>Pension)</w:t>
                            </w:r>
                            <w:r w:rsidR="00DC080F">
                              <w:rPr>
                                <w:b/>
                                <w:sz w:val="20"/>
                                <w:szCs w:val="20"/>
                              </w:rPr>
                              <w:t xml:space="preserve"> by</w:t>
                            </w:r>
                            <w:r w:rsidR="0065550F" w:rsidRPr="006E34DA">
                              <w:rPr>
                                <w:b/>
                                <w:sz w:val="20"/>
                                <w:szCs w:val="20"/>
                              </w:rPr>
                              <w:t xml:space="preserve"> calling the Carers Allowance unit.     Telephone: 0345 608 4321          Text phone: 0345 604 5312.</w:t>
                            </w:r>
                          </w:p>
                          <w:p w:rsidR="00141FDD" w:rsidRDefault="00141FDD">
                            <w:pPr>
                              <w:rPr>
                                <w:b/>
                              </w:rPr>
                            </w:pPr>
                          </w:p>
                          <w:p w:rsidR="00141FDD" w:rsidRPr="00141FDD" w:rsidRDefault="00141FD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5pt;margin-top:-.1pt;width:541.5pt;height:99pt;z-index:25156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f3JQ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">
                <v:textbox>
                  <w:txbxContent>
                    <w:p w:rsidR="00CD7C7E" w:rsidRPr="006E34DA" w:rsidRDefault="00141FDD" w:rsidP="006E34DA">
                      <w:pPr>
                        <w:spacing w:line="240" w:lineRule="auto"/>
                        <w:rPr>
                          <w:b/>
                        </w:rPr>
                      </w:pPr>
                      <w:r w:rsidRPr="006E34DA">
                        <w:rPr>
                          <w:sz w:val="20"/>
                          <w:szCs w:val="20"/>
                        </w:rPr>
                        <w:t xml:space="preserve">                                                        </w:t>
                      </w:r>
                      <w:r w:rsidR="006E34DA">
                        <w:rPr>
                          <w:sz w:val="20"/>
                          <w:szCs w:val="20"/>
                        </w:rPr>
                        <w:t xml:space="preserve">      </w:t>
                      </w:r>
                      <w:r w:rsidRPr="006E34DA">
                        <w:rPr>
                          <w:b/>
                        </w:rPr>
                        <w:t>How to claim Carers Allowance:</w:t>
                      </w:r>
                    </w:p>
                    <w:p w:rsidR="00141FDD" w:rsidRPr="006E34DA" w:rsidRDefault="00141FDD" w:rsidP="006E34DA">
                      <w:pPr>
                        <w:spacing w:line="240" w:lineRule="auto"/>
                        <w:rPr>
                          <w:b/>
                          <w:sz w:val="20"/>
                          <w:szCs w:val="20"/>
                        </w:rPr>
                      </w:pPr>
                      <w:r w:rsidRPr="006E34DA">
                        <w:rPr>
                          <w:b/>
                          <w:sz w:val="20"/>
                          <w:szCs w:val="20"/>
                        </w:rPr>
                        <w:t xml:space="preserve">                   You can either download the claim form online or request the form by telephone.</w:t>
                      </w:r>
                    </w:p>
                    <w:p w:rsidR="00141FDD" w:rsidRPr="006E34DA" w:rsidRDefault="00141FDD" w:rsidP="006E34DA">
                      <w:pPr>
                        <w:spacing w:line="240" w:lineRule="auto"/>
                        <w:rPr>
                          <w:b/>
                          <w:sz w:val="20"/>
                          <w:szCs w:val="20"/>
                        </w:rPr>
                      </w:pPr>
                      <w:r w:rsidRPr="006E34DA">
                        <w:rPr>
                          <w:b/>
                          <w:sz w:val="20"/>
                          <w:szCs w:val="20"/>
                        </w:rPr>
                        <w:t>On the online claim form the person you are caring for no longer has to sign their consent.</w:t>
                      </w:r>
                    </w:p>
                    <w:p w:rsidR="00141FDD" w:rsidRPr="006E34DA" w:rsidRDefault="00141FDD" w:rsidP="006E34DA">
                      <w:pPr>
                        <w:spacing w:line="240" w:lineRule="auto"/>
                        <w:rPr>
                          <w:b/>
                          <w:sz w:val="20"/>
                          <w:szCs w:val="20"/>
                        </w:rPr>
                      </w:pPr>
                      <w:r w:rsidRPr="006E34DA">
                        <w:rPr>
                          <w:b/>
                          <w:sz w:val="20"/>
                          <w:szCs w:val="20"/>
                        </w:rPr>
                        <w:t xml:space="preserve">Request a </w:t>
                      </w:r>
                      <w:r w:rsidR="0065550F" w:rsidRPr="006E34DA">
                        <w:rPr>
                          <w:b/>
                          <w:sz w:val="20"/>
                          <w:szCs w:val="20"/>
                        </w:rPr>
                        <w:t>claim pack DS700 ( or DS700</w:t>
                      </w:r>
                      <w:r w:rsidR="00DC080F">
                        <w:rPr>
                          <w:b/>
                          <w:sz w:val="20"/>
                          <w:szCs w:val="20"/>
                        </w:rPr>
                        <w:t xml:space="preserve">(SP) if you are getting a State </w:t>
                      </w:r>
                      <w:r w:rsidR="0065550F" w:rsidRPr="006E34DA">
                        <w:rPr>
                          <w:b/>
                          <w:sz w:val="20"/>
                          <w:szCs w:val="20"/>
                        </w:rPr>
                        <w:t>Pension)</w:t>
                      </w:r>
                      <w:r w:rsidR="00DC080F">
                        <w:rPr>
                          <w:b/>
                          <w:sz w:val="20"/>
                          <w:szCs w:val="20"/>
                        </w:rPr>
                        <w:t xml:space="preserve"> by</w:t>
                      </w:r>
                      <w:r w:rsidR="0065550F" w:rsidRPr="006E34DA">
                        <w:rPr>
                          <w:b/>
                          <w:sz w:val="20"/>
                          <w:szCs w:val="20"/>
                        </w:rPr>
                        <w:t xml:space="preserve"> calling the Carers Allowance unit.     Telephone: 0345 608 4321          Text phone: 0345 604 5312.</w:t>
                      </w:r>
                    </w:p>
                    <w:p w:rsidR="00141FDD" w:rsidRDefault="00141FDD">
                      <w:pPr>
                        <w:rPr>
                          <w:b/>
                        </w:rPr>
                      </w:pPr>
                    </w:p>
                    <w:p w:rsidR="00141FDD" w:rsidRPr="00141FDD" w:rsidRDefault="00141FDD">
                      <w:pPr>
                        <w:rPr>
                          <w:b/>
                        </w:rPr>
                      </w:pPr>
                    </w:p>
                  </w:txbxContent>
                </v:textbox>
                <w10:wrap type="square"/>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7419974</wp:posOffset>
                </wp:positionH>
                <wp:positionV relativeFrom="paragraph">
                  <wp:posOffset>572135</wp:posOffset>
                </wp:positionV>
                <wp:extent cx="1076325" cy="333375"/>
                <wp:effectExtent l="0" t="0" r="28575" b="28575"/>
                <wp:wrapNone/>
                <wp:docPr id="9" name="Text Box 9"/>
                <wp:cNvGraphicFramePr/>
                <a:graphic xmlns:a="http://schemas.openxmlformats.org/drawingml/2006/main">
                  <a:graphicData uri="http://schemas.microsoft.com/office/word/2010/wordprocessingShape">
                    <wps:wsp>
                      <wps:cNvSpPr txBox="1"/>
                      <wps:spPr>
                        <a:xfrm flipH="1">
                          <a:off x="0" y="0"/>
                          <a:ext cx="1076325" cy="333375"/>
                        </a:xfrm>
                        <a:prstGeom prst="rect">
                          <a:avLst/>
                        </a:prstGeom>
                        <a:solidFill>
                          <a:schemeClr val="lt1"/>
                        </a:solidFill>
                        <a:ln w="6350">
                          <a:solidFill>
                            <a:prstClr val="black"/>
                          </a:solidFill>
                        </a:ln>
                      </wps:spPr>
                      <wps:txbx>
                        <w:txbxContent>
                          <w:p w:rsidR="008975C0" w:rsidRDefault="008975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584.25pt;margin-top:45.05pt;width:84.75pt;height:26.2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" fillcolor="white [3201]" strokeweight=".5pt">
                <v:textbox>
                  <w:txbxContent>
                    <w:p w:rsidR="008975C0" w:rsidRDefault="008975C0"/>
                  </w:txbxContent>
                </v:textbox>
              </v:shape>
            </w:pict>
          </mc:Fallback>
        </mc:AlternateContent>
      </w:r>
      <w:r>
        <w:rPr>
          <w:noProof/>
        </w:rPr>
        <mc:AlternateContent>
          <mc:Choice Requires="wps">
            <w:drawing>
              <wp:anchor distT="45720" distB="45720" distL="114300" distR="114300" simplePos="0" relativeHeight="251792384" behindDoc="0" locked="0" layoutInCell="1" allowOverlap="1">
                <wp:simplePos x="0" y="0"/>
                <wp:positionH relativeFrom="column">
                  <wp:posOffset>2952750</wp:posOffset>
                </wp:positionH>
                <wp:positionV relativeFrom="paragraph">
                  <wp:posOffset>6123305</wp:posOffset>
                </wp:positionV>
                <wp:extent cx="3495675" cy="21145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114550"/>
                        </a:xfrm>
                        <a:prstGeom prst="rect">
                          <a:avLst/>
                        </a:prstGeom>
                        <a:solidFill>
                          <a:srgbClr val="FFFFFF"/>
                        </a:solidFill>
                        <a:ln w="9525">
                          <a:solidFill>
                            <a:srgbClr val="000000"/>
                          </a:solidFill>
                          <a:miter lim="800000"/>
                          <a:headEnd/>
                          <a:tailEnd/>
                        </a:ln>
                      </wps:spPr>
                      <wps:txbx>
                        <w:txbxContent>
                          <w:p w:rsidR="006E34DA" w:rsidRDefault="006E34DA" w:rsidP="006E34DA">
                            <w:pPr>
                              <w:spacing w:line="240" w:lineRule="auto"/>
                              <w:rPr>
                                <w:b/>
                              </w:rPr>
                            </w:pPr>
                            <w:r>
                              <w:rPr>
                                <w:b/>
                              </w:rPr>
                              <w:t>Overlapping benefits</w:t>
                            </w:r>
                          </w:p>
                          <w:p w:rsidR="00F42C74" w:rsidRDefault="006E34DA" w:rsidP="006E34DA">
                            <w:pPr>
                              <w:spacing w:line="240" w:lineRule="auto"/>
                            </w:pPr>
                            <w:r w:rsidRPr="006E34DA">
                              <w:t xml:space="preserve">You cannot usually be paid </w:t>
                            </w:r>
                            <w:r>
                              <w:t>Carers Allowance if you receive one or more of the following benefits:</w:t>
                            </w:r>
                          </w:p>
                          <w:p w:rsidR="00F42C74" w:rsidRDefault="00F42C74" w:rsidP="00F42C74">
                            <w:pPr>
                              <w:pStyle w:val="ListParagraph"/>
                              <w:numPr>
                                <w:ilvl w:val="0"/>
                                <w:numId w:val="6"/>
                              </w:numPr>
                              <w:spacing w:line="240" w:lineRule="auto"/>
                            </w:pPr>
                            <w:r>
                              <w:t>State Pension</w:t>
                            </w:r>
                          </w:p>
                          <w:p w:rsidR="00F42C74" w:rsidRDefault="00F42C74" w:rsidP="00F42C74">
                            <w:pPr>
                              <w:pStyle w:val="ListParagraph"/>
                              <w:numPr>
                                <w:ilvl w:val="0"/>
                                <w:numId w:val="6"/>
                              </w:numPr>
                              <w:spacing w:line="240" w:lineRule="auto"/>
                            </w:pPr>
                            <w:r>
                              <w:t>Maternity Allowance</w:t>
                            </w:r>
                          </w:p>
                          <w:p w:rsidR="00F42C74" w:rsidRDefault="00F42C74" w:rsidP="00F42C74">
                            <w:pPr>
                              <w:pStyle w:val="ListParagraph"/>
                              <w:numPr>
                                <w:ilvl w:val="0"/>
                                <w:numId w:val="6"/>
                              </w:numPr>
                              <w:spacing w:line="240" w:lineRule="auto"/>
                            </w:pPr>
                            <w:r>
                              <w:t>Incapacity Benefit or Unemployment supplement</w:t>
                            </w:r>
                          </w:p>
                          <w:p w:rsidR="00F42C74" w:rsidRDefault="00F42C74" w:rsidP="00F42C74">
                            <w:pPr>
                              <w:pStyle w:val="ListParagraph"/>
                              <w:numPr>
                                <w:ilvl w:val="0"/>
                                <w:numId w:val="6"/>
                              </w:numPr>
                              <w:spacing w:line="240" w:lineRule="auto"/>
                            </w:pPr>
                            <w:r>
                              <w:t>Contributary employment and support allowance</w:t>
                            </w:r>
                          </w:p>
                          <w:p w:rsidR="00DC080F" w:rsidRDefault="00DC080F" w:rsidP="00F42C74">
                            <w:pPr>
                              <w:pStyle w:val="ListParagraph"/>
                              <w:numPr>
                                <w:ilvl w:val="0"/>
                                <w:numId w:val="6"/>
                              </w:numPr>
                              <w:spacing w:line="240" w:lineRule="auto"/>
                            </w:pPr>
                            <w:r>
                              <w:t>Contribution-based jobseekers allowance.</w:t>
                            </w:r>
                          </w:p>
                          <w:p w:rsidR="00DC080F" w:rsidRDefault="006C43CD" w:rsidP="00F42C74">
                            <w:pPr>
                              <w:pStyle w:val="ListParagraph"/>
                              <w:numPr>
                                <w:ilvl w:val="0"/>
                                <w:numId w:val="6"/>
                              </w:numPr>
                              <w:spacing w:line="240" w:lineRule="auto"/>
                            </w:pPr>
                            <w:r>
                              <w:t>Widows benefits</w:t>
                            </w:r>
                            <w:r w:rsidR="00DC080F">
                              <w:t xml:space="preserve"> and bereavement benefits</w:t>
                            </w:r>
                          </w:p>
                          <w:p w:rsidR="00DC080F" w:rsidRPr="006E34DA" w:rsidRDefault="00DC080F" w:rsidP="00F42C74">
                            <w:pPr>
                              <w:pStyle w:val="ListParagraph"/>
                              <w:numPr>
                                <w:ilvl w:val="0"/>
                                <w:numId w:val="6"/>
                              </w:numPr>
                              <w:spacing w:line="240" w:lineRule="auto"/>
                            </w:pPr>
                            <w:r>
                              <w:t>A government training allowance.</w:t>
                            </w:r>
                          </w:p>
                          <w:p w:rsidR="006E34DA" w:rsidRPr="006E34DA" w:rsidRDefault="006E34DA" w:rsidP="006E34DA">
                            <w:pPr>
                              <w:pStyle w:val="ListParagraph"/>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2.5pt;margin-top:482.15pt;width:275.25pt;height:166.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">
                <v:textbox>
                  <w:txbxContent>
                    <w:p w:rsidR="006E34DA" w:rsidRDefault="006E34DA" w:rsidP="006E34DA">
                      <w:pPr>
                        <w:spacing w:line="240" w:lineRule="auto"/>
                        <w:rPr>
                          <w:b/>
                        </w:rPr>
                      </w:pPr>
                      <w:r>
                        <w:rPr>
                          <w:b/>
                        </w:rPr>
                        <w:t>Overlapping benefits</w:t>
                      </w:r>
                    </w:p>
                    <w:p w:rsidR="00F42C74" w:rsidRDefault="006E34DA" w:rsidP="006E34DA">
                      <w:pPr>
                        <w:spacing w:line="240" w:lineRule="auto"/>
                      </w:pPr>
                      <w:r w:rsidRPr="006E34DA">
                        <w:t xml:space="preserve">You cannot usually be paid </w:t>
                      </w:r>
                      <w:r>
                        <w:t>Carers Allowance if you receive one or more of the following benefits:</w:t>
                      </w:r>
                    </w:p>
                    <w:p w:rsidR="00F42C74" w:rsidRDefault="00F42C74" w:rsidP="00F42C74">
                      <w:pPr>
                        <w:pStyle w:val="ListParagraph"/>
                        <w:numPr>
                          <w:ilvl w:val="0"/>
                          <w:numId w:val="6"/>
                        </w:numPr>
                        <w:spacing w:line="240" w:lineRule="auto"/>
                      </w:pPr>
                      <w:r>
                        <w:t>State Pension</w:t>
                      </w:r>
                    </w:p>
                    <w:p w:rsidR="00F42C74" w:rsidRDefault="00F42C74" w:rsidP="00F42C74">
                      <w:pPr>
                        <w:pStyle w:val="ListParagraph"/>
                        <w:numPr>
                          <w:ilvl w:val="0"/>
                          <w:numId w:val="6"/>
                        </w:numPr>
                        <w:spacing w:line="240" w:lineRule="auto"/>
                      </w:pPr>
                      <w:r>
                        <w:t>Maternity Allowance</w:t>
                      </w:r>
                    </w:p>
                    <w:p w:rsidR="00F42C74" w:rsidRDefault="00F42C74" w:rsidP="00F42C74">
                      <w:pPr>
                        <w:pStyle w:val="ListParagraph"/>
                        <w:numPr>
                          <w:ilvl w:val="0"/>
                          <w:numId w:val="6"/>
                        </w:numPr>
                        <w:spacing w:line="240" w:lineRule="auto"/>
                      </w:pPr>
                      <w:r>
                        <w:t>Incapacity Benefit or Unemployment supplement</w:t>
                      </w:r>
                    </w:p>
                    <w:p w:rsidR="00F42C74" w:rsidRDefault="00F42C74" w:rsidP="00F42C74">
                      <w:pPr>
                        <w:pStyle w:val="ListParagraph"/>
                        <w:numPr>
                          <w:ilvl w:val="0"/>
                          <w:numId w:val="6"/>
                        </w:numPr>
                        <w:spacing w:line="240" w:lineRule="auto"/>
                      </w:pPr>
                      <w:r>
                        <w:t>Contributary employment and support allowance</w:t>
                      </w:r>
                    </w:p>
                    <w:p w:rsidR="00DC080F" w:rsidRDefault="00DC080F" w:rsidP="00F42C74">
                      <w:pPr>
                        <w:pStyle w:val="ListParagraph"/>
                        <w:numPr>
                          <w:ilvl w:val="0"/>
                          <w:numId w:val="6"/>
                        </w:numPr>
                        <w:spacing w:line="240" w:lineRule="auto"/>
                      </w:pPr>
                      <w:r>
                        <w:t>Contribution-based jobseekers allowance.</w:t>
                      </w:r>
                    </w:p>
                    <w:p w:rsidR="00DC080F" w:rsidRDefault="006C43CD" w:rsidP="00F42C74">
                      <w:pPr>
                        <w:pStyle w:val="ListParagraph"/>
                        <w:numPr>
                          <w:ilvl w:val="0"/>
                          <w:numId w:val="6"/>
                        </w:numPr>
                        <w:spacing w:line="240" w:lineRule="auto"/>
                      </w:pPr>
                      <w:r>
                        <w:t>Widows benefits</w:t>
                      </w:r>
                      <w:r w:rsidR="00DC080F">
                        <w:t xml:space="preserve"> and bereavement benefits</w:t>
                      </w:r>
                    </w:p>
                    <w:p w:rsidR="00DC080F" w:rsidRPr="006E34DA" w:rsidRDefault="00DC080F" w:rsidP="00F42C74">
                      <w:pPr>
                        <w:pStyle w:val="ListParagraph"/>
                        <w:numPr>
                          <w:ilvl w:val="0"/>
                          <w:numId w:val="6"/>
                        </w:numPr>
                        <w:spacing w:line="240" w:lineRule="auto"/>
                      </w:pPr>
                      <w:r>
                        <w:t>A government training allowance.</w:t>
                      </w:r>
                    </w:p>
                    <w:p w:rsidR="006E34DA" w:rsidRPr="006E34DA" w:rsidRDefault="006E34DA" w:rsidP="006E34DA">
                      <w:pPr>
                        <w:pStyle w:val="ListParagraph"/>
                        <w:spacing w:line="240" w:lineRule="auto"/>
                      </w:pPr>
                    </w:p>
                  </w:txbxContent>
                </v:textbox>
                <w10:wrap type="square"/>
              </v:shape>
            </w:pict>
          </mc:Fallback>
        </mc:AlternateContent>
      </w:r>
      <w:r w:rsidR="00F42C74">
        <w:rPr>
          <w:noProof/>
        </w:rPr>
        <mc:AlternateContent>
          <mc:Choice Requires="wps">
            <w:drawing>
              <wp:anchor distT="45720" distB="45720" distL="114300" distR="114300" simplePos="0" relativeHeight="251774976" behindDoc="0" locked="0" layoutInCell="1" allowOverlap="1">
                <wp:simplePos x="0" y="0"/>
                <wp:positionH relativeFrom="column">
                  <wp:posOffset>2933700</wp:posOffset>
                </wp:positionH>
                <wp:positionV relativeFrom="paragraph">
                  <wp:posOffset>3427730</wp:posOffset>
                </wp:positionV>
                <wp:extent cx="3467100" cy="25812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581275"/>
                        </a:xfrm>
                        <a:prstGeom prst="rect">
                          <a:avLst/>
                        </a:prstGeom>
                        <a:solidFill>
                          <a:srgbClr val="FFFFFF"/>
                        </a:solidFill>
                        <a:ln w="9525">
                          <a:solidFill>
                            <a:srgbClr val="000000"/>
                          </a:solidFill>
                          <a:miter lim="800000"/>
                          <a:headEnd/>
                          <a:tailEnd/>
                        </a:ln>
                      </wps:spPr>
                      <wps:txbx>
                        <w:txbxContent>
                          <w:p w:rsidR="00DC080F" w:rsidRDefault="00F42C74" w:rsidP="00DC080F">
                            <w:pPr>
                              <w:shd w:val="clear" w:color="auto" w:fill="FFFFFF"/>
                              <w:spacing w:after="75" w:line="240" w:lineRule="auto"/>
                              <w:textAlignment w:val="baseline"/>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You might be able to get Carers Allowance if all of the following apply.</w:t>
                            </w:r>
                            <w:r w:rsidR="00DC080F" w:rsidRPr="00DC080F">
                              <w:rPr>
                                <w:rFonts w:ascii="Arial" w:eastAsia="Times New Roman" w:hAnsi="Arial" w:cs="Arial"/>
                                <w:color w:val="0B0C0C"/>
                                <w:sz w:val="18"/>
                                <w:szCs w:val="18"/>
                                <w:lang w:eastAsia="en-GB"/>
                              </w:rPr>
                              <w:t xml:space="preserve"> </w:t>
                            </w:r>
                          </w:p>
                          <w:p w:rsidR="00DC080F" w:rsidRPr="00CD7C7E" w:rsidRDefault="00DC080F" w:rsidP="00DC080F">
                            <w:pPr>
                              <w:numPr>
                                <w:ilvl w:val="0"/>
                                <w:numId w:val="2"/>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you’re 16 or over</w:t>
                            </w:r>
                          </w:p>
                          <w:p w:rsidR="00DC080F" w:rsidRPr="00CD7C7E" w:rsidRDefault="00DC080F" w:rsidP="00DC080F">
                            <w:pPr>
                              <w:numPr>
                                <w:ilvl w:val="0"/>
                                <w:numId w:val="2"/>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you spend at least 35 hours a week caring for someone</w:t>
                            </w:r>
                          </w:p>
                          <w:p w:rsidR="00DC080F" w:rsidRPr="00CD7C7E" w:rsidRDefault="00DC080F" w:rsidP="00DC080F">
                            <w:pPr>
                              <w:numPr>
                                <w:ilvl w:val="0"/>
                                <w:numId w:val="2"/>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you’ve been in England, Scotland or Wales for at least 2 of the last 3 years (this doesn’t apply if you’re a refugee or have humanitarian protection status)</w:t>
                            </w:r>
                          </w:p>
                          <w:p w:rsidR="00DC080F" w:rsidRPr="00CD7C7E" w:rsidRDefault="00DC080F" w:rsidP="00DC080F">
                            <w:pPr>
                              <w:numPr>
                                <w:ilvl w:val="0"/>
                                <w:numId w:val="2"/>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you normally live in England, Scotland or Wales, or you live abroad as a member of the armed forces</w:t>
                            </w:r>
                          </w:p>
                          <w:p w:rsidR="00DC080F" w:rsidRPr="00CD7C7E" w:rsidRDefault="00DC080F" w:rsidP="00DC080F">
                            <w:pPr>
                              <w:numPr>
                                <w:ilvl w:val="0"/>
                                <w:numId w:val="2"/>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you’re not in full-time education</w:t>
                            </w:r>
                          </w:p>
                          <w:p w:rsidR="00DC080F" w:rsidRPr="00CD7C7E" w:rsidRDefault="00DC080F" w:rsidP="00DC080F">
                            <w:pPr>
                              <w:numPr>
                                <w:ilvl w:val="0"/>
                                <w:numId w:val="2"/>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you’re not studying for 21 hours a week or more</w:t>
                            </w:r>
                          </w:p>
                          <w:p w:rsidR="00DC080F" w:rsidRPr="00CD7C7E" w:rsidRDefault="00DC080F" w:rsidP="00DC080F">
                            <w:pPr>
                              <w:numPr>
                                <w:ilvl w:val="0"/>
                                <w:numId w:val="2"/>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you earn no more than £116 a week after tax and some expenses - these will be assessed when you apply</w:t>
                            </w:r>
                          </w:p>
                          <w:p w:rsidR="00DC080F" w:rsidRPr="00CD7C7E" w:rsidRDefault="00DC080F" w:rsidP="00DC080F">
                            <w:pPr>
                              <w:numPr>
                                <w:ilvl w:val="0"/>
                                <w:numId w:val="2"/>
                              </w:numPr>
                              <w:shd w:val="clear" w:color="auto" w:fill="FFFFFF"/>
                              <w:spacing w:after="0"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you’re not subject to </w:t>
                            </w:r>
                            <w:hyperlink r:id="rId7" w:history="1">
                              <w:r w:rsidRPr="00CD7C7E">
                                <w:rPr>
                                  <w:rFonts w:ascii="Arial" w:eastAsia="Times New Roman" w:hAnsi="Arial" w:cs="Arial"/>
                                  <w:color w:val="4C2C92"/>
                                  <w:sz w:val="18"/>
                                  <w:szCs w:val="18"/>
                                  <w:u w:val="single"/>
                                  <w:bdr w:val="none" w:sz="0" w:space="0" w:color="auto" w:frame="1"/>
                                  <w:lang w:eastAsia="en-GB"/>
                                </w:rPr>
                                <w:t>immigration control</w:t>
                              </w:r>
                            </w:hyperlink>
                          </w:p>
                          <w:p w:rsidR="00DC080F" w:rsidRPr="00CD7C7E" w:rsidRDefault="00DC080F" w:rsidP="00DC080F">
                            <w:pPr>
                              <w:shd w:val="clear" w:color="auto" w:fill="FFFFFF"/>
                              <w:spacing w:after="0" w:line="240" w:lineRule="auto"/>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 xml:space="preserve">You </w:t>
                            </w:r>
                            <w:r w:rsidRPr="006E34DA">
                              <w:rPr>
                                <w:rFonts w:ascii="Arial" w:eastAsia="Times New Roman" w:hAnsi="Arial" w:cs="Arial"/>
                                <w:color w:val="0B0C0C"/>
                                <w:sz w:val="18"/>
                                <w:szCs w:val="18"/>
                                <w:lang w:eastAsia="en-GB"/>
                              </w:rPr>
                              <w:t xml:space="preserve">already living in another </w:t>
                            </w:r>
                            <w:r w:rsidRPr="006E34DA">
                              <w:rPr>
                                <w:rFonts w:ascii="Arial" w:eastAsia="Times New Roman" w:hAnsi="Arial" w:cs="Arial"/>
                                <w:color w:val="4C2C92"/>
                                <w:sz w:val="18"/>
                                <w:szCs w:val="18"/>
                                <w:u w:val="single"/>
                                <w:bdr w:val="none" w:sz="0" w:space="0" w:color="auto" w:frame="1"/>
                                <w:lang w:eastAsia="en-GB"/>
                              </w:rPr>
                              <w:t xml:space="preserve">EEA </w:t>
                            </w:r>
                            <w:r w:rsidR="006C43CD" w:rsidRPr="006E34DA">
                              <w:rPr>
                                <w:rFonts w:ascii="Arial" w:eastAsia="Times New Roman" w:hAnsi="Arial" w:cs="Arial"/>
                                <w:color w:val="4C2C92"/>
                                <w:sz w:val="18"/>
                                <w:szCs w:val="18"/>
                                <w:u w:val="single"/>
                                <w:bdr w:val="none" w:sz="0" w:space="0" w:color="auto" w:frame="1"/>
                                <w:lang w:eastAsia="en-GB"/>
                              </w:rPr>
                              <w:t>country.</w:t>
                            </w:r>
                          </w:p>
                          <w:p w:rsidR="00991B80" w:rsidRDefault="00991B80" w:rsidP="00F42C74">
                            <w:pPr>
                              <w:shd w:val="clear" w:color="auto" w:fill="FFFFFF"/>
                              <w:spacing w:before="300" w:after="300" w:line="240" w:lineRule="auto"/>
                              <w:textAlignment w:val="baseline"/>
                              <w:rPr>
                                <w:rFonts w:ascii="Arial" w:eastAsia="Times New Roman" w:hAnsi="Arial" w:cs="Arial"/>
                                <w:color w:val="0B0C0C"/>
                                <w:sz w:val="18"/>
                                <w:szCs w:val="18"/>
                                <w:lang w:eastAsia="en-GB"/>
                              </w:rPr>
                            </w:pPr>
                          </w:p>
                          <w:p w:rsidR="00DC080F" w:rsidRDefault="00DC080F" w:rsidP="00F42C74">
                            <w:pPr>
                              <w:shd w:val="clear" w:color="auto" w:fill="FFFFFF"/>
                              <w:spacing w:before="300" w:after="300" w:line="240" w:lineRule="auto"/>
                              <w:textAlignment w:val="baseline"/>
                              <w:rPr>
                                <w:rFonts w:ascii="Arial" w:eastAsia="Times New Roman" w:hAnsi="Arial" w:cs="Arial"/>
                                <w:color w:val="0B0C0C"/>
                                <w:sz w:val="18"/>
                                <w:szCs w:val="18"/>
                                <w:lang w:eastAsia="en-GB"/>
                              </w:rPr>
                            </w:pPr>
                          </w:p>
                          <w:p w:rsidR="00F42C74" w:rsidRPr="00CD7C7E" w:rsidRDefault="00F42C74" w:rsidP="00F42C74">
                            <w:pPr>
                              <w:shd w:val="clear" w:color="auto" w:fill="FFFFFF"/>
                              <w:spacing w:before="300" w:after="300" w:line="240" w:lineRule="auto"/>
                              <w:textAlignment w:val="baseline"/>
                              <w:rPr>
                                <w:rFonts w:ascii="Arial" w:eastAsia="Times New Roman" w:hAnsi="Arial" w:cs="Arial"/>
                                <w:color w:val="0B0C0C"/>
                                <w:sz w:val="18"/>
                                <w:szCs w:val="18"/>
                                <w:lang w:eastAsia="en-GB"/>
                              </w:rPr>
                            </w:pPr>
                          </w:p>
                          <w:p w:rsidR="00991B80" w:rsidRDefault="00991B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1pt;margin-top:269.9pt;width:273pt;height:203.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">
                <v:textbox>
                  <w:txbxContent>
                    <w:p w:rsidR="00DC080F" w:rsidRDefault="00F42C74" w:rsidP="00DC080F">
                      <w:pPr>
                        <w:shd w:val="clear" w:color="auto" w:fill="FFFFFF"/>
                        <w:spacing w:after="75" w:line="240" w:lineRule="auto"/>
                        <w:textAlignment w:val="baseline"/>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You might be able to get Carers Allowance if all of the following apply.</w:t>
                      </w:r>
                      <w:r w:rsidR="00DC080F" w:rsidRPr="00DC080F">
                        <w:rPr>
                          <w:rFonts w:ascii="Arial" w:eastAsia="Times New Roman" w:hAnsi="Arial" w:cs="Arial"/>
                          <w:color w:val="0B0C0C"/>
                          <w:sz w:val="18"/>
                          <w:szCs w:val="18"/>
                          <w:lang w:eastAsia="en-GB"/>
                        </w:rPr>
                        <w:t xml:space="preserve"> </w:t>
                      </w:r>
                    </w:p>
                    <w:p w:rsidR="00DC080F" w:rsidRPr="00CD7C7E" w:rsidRDefault="00DC080F" w:rsidP="00DC080F">
                      <w:pPr>
                        <w:numPr>
                          <w:ilvl w:val="0"/>
                          <w:numId w:val="2"/>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you’re 16 or over</w:t>
                      </w:r>
                    </w:p>
                    <w:p w:rsidR="00DC080F" w:rsidRPr="00CD7C7E" w:rsidRDefault="00DC080F" w:rsidP="00DC080F">
                      <w:pPr>
                        <w:numPr>
                          <w:ilvl w:val="0"/>
                          <w:numId w:val="2"/>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you spend at least 35 hours a week caring for someone</w:t>
                      </w:r>
                    </w:p>
                    <w:p w:rsidR="00DC080F" w:rsidRPr="00CD7C7E" w:rsidRDefault="00DC080F" w:rsidP="00DC080F">
                      <w:pPr>
                        <w:numPr>
                          <w:ilvl w:val="0"/>
                          <w:numId w:val="2"/>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you’ve been in England, Scotland or Wales for at least 2 of the last 3 years (this doesn’t apply if you’re a refugee or have humanitarian protection status)</w:t>
                      </w:r>
                    </w:p>
                    <w:p w:rsidR="00DC080F" w:rsidRPr="00CD7C7E" w:rsidRDefault="00DC080F" w:rsidP="00DC080F">
                      <w:pPr>
                        <w:numPr>
                          <w:ilvl w:val="0"/>
                          <w:numId w:val="2"/>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you normally live in England, Scotland or Wales, or you live abroad as a member of the armed forces</w:t>
                      </w:r>
                    </w:p>
                    <w:p w:rsidR="00DC080F" w:rsidRPr="00CD7C7E" w:rsidRDefault="00DC080F" w:rsidP="00DC080F">
                      <w:pPr>
                        <w:numPr>
                          <w:ilvl w:val="0"/>
                          <w:numId w:val="2"/>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you’re not in full-time education</w:t>
                      </w:r>
                    </w:p>
                    <w:p w:rsidR="00DC080F" w:rsidRPr="00CD7C7E" w:rsidRDefault="00DC080F" w:rsidP="00DC080F">
                      <w:pPr>
                        <w:numPr>
                          <w:ilvl w:val="0"/>
                          <w:numId w:val="2"/>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you’re not studying for 21 hours a week or more</w:t>
                      </w:r>
                    </w:p>
                    <w:p w:rsidR="00DC080F" w:rsidRPr="00CD7C7E" w:rsidRDefault="00DC080F" w:rsidP="00DC080F">
                      <w:pPr>
                        <w:numPr>
                          <w:ilvl w:val="0"/>
                          <w:numId w:val="2"/>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you earn no more than £116 a week after tax and some expenses - these will be assessed when you apply</w:t>
                      </w:r>
                    </w:p>
                    <w:p w:rsidR="00DC080F" w:rsidRPr="00CD7C7E" w:rsidRDefault="00DC080F" w:rsidP="00DC080F">
                      <w:pPr>
                        <w:numPr>
                          <w:ilvl w:val="0"/>
                          <w:numId w:val="2"/>
                        </w:numPr>
                        <w:shd w:val="clear" w:color="auto" w:fill="FFFFFF"/>
                        <w:spacing w:after="0"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you’re not subject to </w:t>
                      </w:r>
                      <w:hyperlink r:id="rId8" w:history="1">
                        <w:r w:rsidRPr="00CD7C7E">
                          <w:rPr>
                            <w:rFonts w:ascii="Arial" w:eastAsia="Times New Roman" w:hAnsi="Arial" w:cs="Arial"/>
                            <w:color w:val="4C2C92"/>
                            <w:sz w:val="18"/>
                            <w:szCs w:val="18"/>
                            <w:u w:val="single"/>
                            <w:bdr w:val="none" w:sz="0" w:space="0" w:color="auto" w:frame="1"/>
                            <w:lang w:eastAsia="en-GB"/>
                          </w:rPr>
                          <w:t>immigration control</w:t>
                        </w:r>
                      </w:hyperlink>
                    </w:p>
                    <w:p w:rsidR="00DC080F" w:rsidRPr="00CD7C7E" w:rsidRDefault="00DC080F" w:rsidP="00DC080F">
                      <w:pPr>
                        <w:shd w:val="clear" w:color="auto" w:fill="FFFFFF"/>
                        <w:spacing w:after="0" w:line="240" w:lineRule="auto"/>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 xml:space="preserve">You </w:t>
                      </w:r>
                      <w:r w:rsidRPr="006E34DA">
                        <w:rPr>
                          <w:rFonts w:ascii="Arial" w:eastAsia="Times New Roman" w:hAnsi="Arial" w:cs="Arial"/>
                          <w:color w:val="0B0C0C"/>
                          <w:sz w:val="18"/>
                          <w:szCs w:val="18"/>
                          <w:lang w:eastAsia="en-GB"/>
                        </w:rPr>
                        <w:t xml:space="preserve">already living in another </w:t>
                      </w:r>
                      <w:r w:rsidRPr="006E34DA">
                        <w:rPr>
                          <w:rFonts w:ascii="Arial" w:eastAsia="Times New Roman" w:hAnsi="Arial" w:cs="Arial"/>
                          <w:color w:val="4C2C92"/>
                          <w:sz w:val="18"/>
                          <w:szCs w:val="18"/>
                          <w:u w:val="single"/>
                          <w:bdr w:val="none" w:sz="0" w:space="0" w:color="auto" w:frame="1"/>
                          <w:lang w:eastAsia="en-GB"/>
                        </w:rPr>
                        <w:t xml:space="preserve">EEA </w:t>
                      </w:r>
                      <w:r w:rsidR="006C43CD" w:rsidRPr="006E34DA">
                        <w:rPr>
                          <w:rFonts w:ascii="Arial" w:eastAsia="Times New Roman" w:hAnsi="Arial" w:cs="Arial"/>
                          <w:color w:val="4C2C92"/>
                          <w:sz w:val="18"/>
                          <w:szCs w:val="18"/>
                          <w:u w:val="single"/>
                          <w:bdr w:val="none" w:sz="0" w:space="0" w:color="auto" w:frame="1"/>
                          <w:lang w:eastAsia="en-GB"/>
                        </w:rPr>
                        <w:t>country.</w:t>
                      </w:r>
                    </w:p>
                    <w:p w:rsidR="00991B80" w:rsidRDefault="00991B80" w:rsidP="00F42C74">
                      <w:pPr>
                        <w:shd w:val="clear" w:color="auto" w:fill="FFFFFF"/>
                        <w:spacing w:before="300" w:after="300" w:line="240" w:lineRule="auto"/>
                        <w:textAlignment w:val="baseline"/>
                        <w:rPr>
                          <w:rFonts w:ascii="Arial" w:eastAsia="Times New Roman" w:hAnsi="Arial" w:cs="Arial"/>
                          <w:color w:val="0B0C0C"/>
                          <w:sz w:val="18"/>
                          <w:szCs w:val="18"/>
                          <w:lang w:eastAsia="en-GB"/>
                        </w:rPr>
                      </w:pPr>
                    </w:p>
                    <w:p w:rsidR="00DC080F" w:rsidRDefault="00DC080F" w:rsidP="00F42C74">
                      <w:pPr>
                        <w:shd w:val="clear" w:color="auto" w:fill="FFFFFF"/>
                        <w:spacing w:before="300" w:after="300" w:line="240" w:lineRule="auto"/>
                        <w:textAlignment w:val="baseline"/>
                        <w:rPr>
                          <w:rFonts w:ascii="Arial" w:eastAsia="Times New Roman" w:hAnsi="Arial" w:cs="Arial"/>
                          <w:color w:val="0B0C0C"/>
                          <w:sz w:val="18"/>
                          <w:szCs w:val="18"/>
                          <w:lang w:eastAsia="en-GB"/>
                        </w:rPr>
                      </w:pPr>
                    </w:p>
                    <w:p w:rsidR="00F42C74" w:rsidRPr="00CD7C7E" w:rsidRDefault="00F42C74" w:rsidP="00F42C74">
                      <w:pPr>
                        <w:shd w:val="clear" w:color="auto" w:fill="FFFFFF"/>
                        <w:spacing w:before="300" w:after="300" w:line="240" w:lineRule="auto"/>
                        <w:textAlignment w:val="baseline"/>
                        <w:rPr>
                          <w:rFonts w:ascii="Arial" w:eastAsia="Times New Roman" w:hAnsi="Arial" w:cs="Arial"/>
                          <w:color w:val="0B0C0C"/>
                          <w:sz w:val="18"/>
                          <w:szCs w:val="18"/>
                          <w:lang w:eastAsia="en-GB"/>
                        </w:rPr>
                      </w:pPr>
                    </w:p>
                    <w:p w:rsidR="00991B80" w:rsidRDefault="00991B80"/>
                  </w:txbxContent>
                </v:textbox>
                <w10:wrap type="square"/>
              </v:shape>
            </w:pict>
          </mc:Fallback>
        </mc:AlternateContent>
      </w:r>
      <w:r w:rsidR="006E34DA">
        <w:rPr>
          <w:noProof/>
        </w:rPr>
        <mc:AlternateContent>
          <mc:Choice Requires="wps">
            <w:drawing>
              <wp:anchor distT="45720" distB="45720" distL="114300" distR="114300" simplePos="0" relativeHeight="251685888" behindDoc="0" locked="0" layoutInCell="1" allowOverlap="1">
                <wp:simplePos x="0" y="0"/>
                <wp:positionH relativeFrom="column">
                  <wp:posOffset>2971800</wp:posOffset>
                </wp:positionH>
                <wp:positionV relativeFrom="paragraph">
                  <wp:posOffset>1417955</wp:posOffset>
                </wp:positionV>
                <wp:extent cx="3448050" cy="19240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924050"/>
                        </a:xfrm>
                        <a:prstGeom prst="rect">
                          <a:avLst/>
                        </a:prstGeom>
                        <a:solidFill>
                          <a:srgbClr val="FFFFFF"/>
                        </a:solidFill>
                        <a:ln w="9525">
                          <a:solidFill>
                            <a:srgbClr val="000000"/>
                          </a:solidFill>
                          <a:miter lim="800000"/>
                          <a:headEnd/>
                          <a:tailEnd/>
                        </a:ln>
                      </wps:spPr>
                      <wps:txbx>
                        <w:txbxContent>
                          <w:p w:rsidR="008975C0" w:rsidRPr="006E34DA" w:rsidRDefault="00141FDD" w:rsidP="008975C0">
                            <w:pPr>
                              <w:shd w:val="clear" w:color="auto" w:fill="FFFFFF"/>
                              <w:spacing w:after="0" w:line="240" w:lineRule="auto"/>
                              <w:textAlignment w:val="baseline"/>
                              <w:outlineLvl w:val="1"/>
                              <w:rPr>
                                <w:rFonts w:ascii="Arial" w:eastAsia="Times New Roman" w:hAnsi="Arial" w:cs="Arial"/>
                                <w:b/>
                                <w:bCs/>
                                <w:color w:val="0B0C0C"/>
                                <w:kern w:val="36"/>
                                <w:sz w:val="18"/>
                                <w:szCs w:val="18"/>
                                <w:lang w:eastAsia="en-GB"/>
                              </w:rPr>
                            </w:pPr>
                            <w:r w:rsidRPr="006E34DA">
                              <w:rPr>
                                <w:rFonts w:ascii="Arial" w:eastAsia="Times New Roman" w:hAnsi="Arial" w:cs="Arial"/>
                                <w:b/>
                                <w:bCs/>
                                <w:color w:val="0B0C0C"/>
                                <w:kern w:val="36"/>
                                <w:sz w:val="18"/>
                                <w:szCs w:val="18"/>
                                <w:lang w:eastAsia="en-GB"/>
                              </w:rPr>
                              <w:t>You may be eligible if you meet all the following conditions:</w:t>
                            </w:r>
                          </w:p>
                          <w:p w:rsidR="00CD7C7E" w:rsidRPr="00CD7C7E" w:rsidRDefault="00CD7C7E" w:rsidP="008975C0">
                            <w:pPr>
                              <w:shd w:val="clear" w:color="auto" w:fill="FFFFFF"/>
                              <w:spacing w:after="0" w:line="240" w:lineRule="auto"/>
                              <w:textAlignment w:val="baseline"/>
                              <w:outlineLvl w:val="1"/>
                              <w:rPr>
                                <w:rFonts w:ascii="Arial" w:eastAsia="Times New Roman" w:hAnsi="Arial" w:cs="Arial"/>
                                <w:b/>
                                <w:bCs/>
                                <w:color w:val="0B0C0C"/>
                                <w:kern w:val="36"/>
                                <w:sz w:val="18"/>
                                <w:szCs w:val="18"/>
                                <w:lang w:eastAsia="en-GB"/>
                              </w:rPr>
                            </w:pPr>
                            <w:r w:rsidRPr="00CD7C7E">
                              <w:rPr>
                                <w:rFonts w:ascii="Arial" w:eastAsia="Times New Roman" w:hAnsi="Arial" w:cs="Arial"/>
                                <w:color w:val="0B0C0C"/>
                                <w:sz w:val="18"/>
                                <w:szCs w:val="18"/>
                                <w:lang w:eastAsia="en-GB"/>
                              </w:rPr>
                              <w:t>The person you care for must already get one of these benefits:</w:t>
                            </w:r>
                          </w:p>
                          <w:p w:rsidR="00CD7C7E" w:rsidRPr="00CD7C7E" w:rsidRDefault="00CD7C7E" w:rsidP="008975C0">
                            <w:pPr>
                              <w:numPr>
                                <w:ilvl w:val="0"/>
                                <w:numId w:val="1"/>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Personal Independence Payment - daily living component</w:t>
                            </w:r>
                            <w:r w:rsidR="008975C0" w:rsidRPr="006E34DA">
                              <w:rPr>
                                <w:rFonts w:ascii="Arial" w:eastAsia="Times New Roman" w:hAnsi="Arial" w:cs="Arial"/>
                                <w:color w:val="0B0C0C"/>
                                <w:sz w:val="18"/>
                                <w:szCs w:val="18"/>
                                <w:lang w:eastAsia="en-GB"/>
                              </w:rPr>
                              <w:t xml:space="preserve"> </w:t>
                            </w:r>
                            <w:r w:rsidRPr="00CD7C7E">
                              <w:rPr>
                                <w:rFonts w:ascii="Arial" w:eastAsia="Times New Roman" w:hAnsi="Arial" w:cs="Arial"/>
                                <w:color w:val="0B0C0C"/>
                                <w:sz w:val="18"/>
                                <w:szCs w:val="18"/>
                                <w:lang w:eastAsia="en-GB"/>
                              </w:rPr>
                              <w:t>Disability Living Allowance - the middle or highest care rate</w:t>
                            </w:r>
                          </w:p>
                          <w:p w:rsidR="00CD7C7E" w:rsidRPr="00CD7C7E" w:rsidRDefault="00CD7C7E" w:rsidP="00CD7C7E">
                            <w:pPr>
                              <w:numPr>
                                <w:ilvl w:val="0"/>
                                <w:numId w:val="1"/>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Attendance Allowance</w:t>
                            </w:r>
                          </w:p>
                          <w:p w:rsidR="00CD7C7E" w:rsidRPr="00CD7C7E" w:rsidRDefault="00CD7C7E" w:rsidP="008975C0">
                            <w:pPr>
                              <w:numPr>
                                <w:ilvl w:val="0"/>
                                <w:numId w:val="1"/>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Constant Attendance Allowance at or above the normal maximum rate with an Industrial Injuries Disablement Benefit</w:t>
                            </w:r>
                          </w:p>
                          <w:p w:rsidR="00CD7C7E" w:rsidRPr="00CD7C7E" w:rsidRDefault="00CD7C7E" w:rsidP="008975C0">
                            <w:pPr>
                              <w:numPr>
                                <w:ilvl w:val="0"/>
                                <w:numId w:val="1"/>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Constant Attendance Allowance at the basic (full day) rate with a War Disablement Pension</w:t>
                            </w:r>
                          </w:p>
                          <w:p w:rsidR="00CD7C7E" w:rsidRPr="00CD7C7E" w:rsidRDefault="00CD7C7E" w:rsidP="008975C0">
                            <w:pPr>
                              <w:numPr>
                                <w:ilvl w:val="0"/>
                                <w:numId w:val="1"/>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A</w:t>
                            </w:r>
                            <w:r w:rsidRPr="006E34DA">
                              <w:rPr>
                                <w:rFonts w:ascii="Arial" w:eastAsia="Times New Roman" w:hAnsi="Arial" w:cs="Arial"/>
                                <w:color w:val="0B0C0C"/>
                                <w:sz w:val="18"/>
                                <w:szCs w:val="18"/>
                                <w:lang w:eastAsia="en-GB"/>
                              </w:rPr>
                              <w:t>rmed Forces Independence Payment.</w:t>
                            </w:r>
                          </w:p>
                          <w:p w:rsidR="00CD7C7E" w:rsidRPr="00CD7C7E" w:rsidRDefault="00CD7C7E">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4pt;margin-top:111.65pt;width:271.5pt;height:15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">
                <v:textbox>
                  <w:txbxContent>
                    <w:p w:rsidR="008975C0" w:rsidRPr="006E34DA" w:rsidRDefault="00141FDD" w:rsidP="008975C0">
                      <w:pPr>
                        <w:shd w:val="clear" w:color="auto" w:fill="FFFFFF"/>
                        <w:spacing w:after="0" w:line="240" w:lineRule="auto"/>
                        <w:textAlignment w:val="baseline"/>
                        <w:outlineLvl w:val="1"/>
                        <w:rPr>
                          <w:rFonts w:ascii="Arial" w:eastAsia="Times New Roman" w:hAnsi="Arial" w:cs="Arial"/>
                          <w:b/>
                          <w:bCs/>
                          <w:color w:val="0B0C0C"/>
                          <w:kern w:val="36"/>
                          <w:sz w:val="18"/>
                          <w:szCs w:val="18"/>
                          <w:lang w:eastAsia="en-GB"/>
                        </w:rPr>
                      </w:pPr>
                      <w:r w:rsidRPr="006E34DA">
                        <w:rPr>
                          <w:rFonts w:ascii="Arial" w:eastAsia="Times New Roman" w:hAnsi="Arial" w:cs="Arial"/>
                          <w:b/>
                          <w:bCs/>
                          <w:color w:val="0B0C0C"/>
                          <w:kern w:val="36"/>
                          <w:sz w:val="18"/>
                          <w:szCs w:val="18"/>
                          <w:lang w:eastAsia="en-GB"/>
                        </w:rPr>
                        <w:t>You may be eligible if you meet all the following conditions:</w:t>
                      </w:r>
                    </w:p>
                    <w:p w:rsidR="00CD7C7E" w:rsidRPr="00CD7C7E" w:rsidRDefault="00CD7C7E" w:rsidP="008975C0">
                      <w:pPr>
                        <w:shd w:val="clear" w:color="auto" w:fill="FFFFFF"/>
                        <w:spacing w:after="0" w:line="240" w:lineRule="auto"/>
                        <w:textAlignment w:val="baseline"/>
                        <w:outlineLvl w:val="1"/>
                        <w:rPr>
                          <w:rFonts w:ascii="Arial" w:eastAsia="Times New Roman" w:hAnsi="Arial" w:cs="Arial"/>
                          <w:b/>
                          <w:bCs/>
                          <w:color w:val="0B0C0C"/>
                          <w:kern w:val="36"/>
                          <w:sz w:val="18"/>
                          <w:szCs w:val="18"/>
                          <w:lang w:eastAsia="en-GB"/>
                        </w:rPr>
                      </w:pPr>
                      <w:r w:rsidRPr="00CD7C7E">
                        <w:rPr>
                          <w:rFonts w:ascii="Arial" w:eastAsia="Times New Roman" w:hAnsi="Arial" w:cs="Arial"/>
                          <w:color w:val="0B0C0C"/>
                          <w:sz w:val="18"/>
                          <w:szCs w:val="18"/>
                          <w:lang w:eastAsia="en-GB"/>
                        </w:rPr>
                        <w:t>The person you care for must already get one of these benefits:</w:t>
                      </w:r>
                    </w:p>
                    <w:p w:rsidR="00CD7C7E" w:rsidRPr="00CD7C7E" w:rsidRDefault="00CD7C7E" w:rsidP="008975C0">
                      <w:pPr>
                        <w:numPr>
                          <w:ilvl w:val="0"/>
                          <w:numId w:val="1"/>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Personal Independence Payment - daily living component</w:t>
                      </w:r>
                      <w:r w:rsidR="008975C0" w:rsidRPr="006E34DA">
                        <w:rPr>
                          <w:rFonts w:ascii="Arial" w:eastAsia="Times New Roman" w:hAnsi="Arial" w:cs="Arial"/>
                          <w:color w:val="0B0C0C"/>
                          <w:sz w:val="18"/>
                          <w:szCs w:val="18"/>
                          <w:lang w:eastAsia="en-GB"/>
                        </w:rPr>
                        <w:t xml:space="preserve"> </w:t>
                      </w:r>
                      <w:r w:rsidRPr="00CD7C7E">
                        <w:rPr>
                          <w:rFonts w:ascii="Arial" w:eastAsia="Times New Roman" w:hAnsi="Arial" w:cs="Arial"/>
                          <w:color w:val="0B0C0C"/>
                          <w:sz w:val="18"/>
                          <w:szCs w:val="18"/>
                          <w:lang w:eastAsia="en-GB"/>
                        </w:rPr>
                        <w:t>Disability Living Allowance - the middle or highest care rate</w:t>
                      </w:r>
                    </w:p>
                    <w:p w:rsidR="00CD7C7E" w:rsidRPr="00CD7C7E" w:rsidRDefault="00CD7C7E" w:rsidP="00CD7C7E">
                      <w:pPr>
                        <w:numPr>
                          <w:ilvl w:val="0"/>
                          <w:numId w:val="1"/>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Attendance Allowance</w:t>
                      </w:r>
                    </w:p>
                    <w:p w:rsidR="00CD7C7E" w:rsidRPr="00CD7C7E" w:rsidRDefault="00CD7C7E" w:rsidP="008975C0">
                      <w:pPr>
                        <w:numPr>
                          <w:ilvl w:val="0"/>
                          <w:numId w:val="1"/>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Constant Attendance Allowance at or above the normal maximum rate with an Industrial Injuries Disablement Benefit</w:t>
                      </w:r>
                    </w:p>
                    <w:p w:rsidR="00CD7C7E" w:rsidRPr="00CD7C7E" w:rsidRDefault="00CD7C7E" w:rsidP="008975C0">
                      <w:pPr>
                        <w:numPr>
                          <w:ilvl w:val="0"/>
                          <w:numId w:val="1"/>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Constant Attendance Allowance at the basic (full day) rate with a War Disablement Pension</w:t>
                      </w:r>
                    </w:p>
                    <w:p w:rsidR="00CD7C7E" w:rsidRPr="00CD7C7E" w:rsidRDefault="00CD7C7E" w:rsidP="008975C0">
                      <w:pPr>
                        <w:numPr>
                          <w:ilvl w:val="0"/>
                          <w:numId w:val="1"/>
                        </w:numPr>
                        <w:shd w:val="clear" w:color="auto" w:fill="FFFFFF"/>
                        <w:spacing w:after="75" w:line="240" w:lineRule="auto"/>
                        <w:ind w:left="300"/>
                        <w:textAlignment w:val="baseline"/>
                        <w:rPr>
                          <w:rFonts w:ascii="Arial" w:eastAsia="Times New Roman" w:hAnsi="Arial" w:cs="Arial"/>
                          <w:color w:val="0B0C0C"/>
                          <w:sz w:val="18"/>
                          <w:szCs w:val="18"/>
                          <w:lang w:eastAsia="en-GB"/>
                        </w:rPr>
                      </w:pPr>
                      <w:r w:rsidRPr="00CD7C7E">
                        <w:rPr>
                          <w:rFonts w:ascii="Arial" w:eastAsia="Times New Roman" w:hAnsi="Arial" w:cs="Arial"/>
                          <w:color w:val="0B0C0C"/>
                          <w:sz w:val="18"/>
                          <w:szCs w:val="18"/>
                          <w:lang w:eastAsia="en-GB"/>
                        </w:rPr>
                        <w:t>A</w:t>
                      </w:r>
                      <w:r w:rsidRPr="006E34DA">
                        <w:rPr>
                          <w:rFonts w:ascii="Arial" w:eastAsia="Times New Roman" w:hAnsi="Arial" w:cs="Arial"/>
                          <w:color w:val="0B0C0C"/>
                          <w:sz w:val="18"/>
                          <w:szCs w:val="18"/>
                          <w:lang w:eastAsia="en-GB"/>
                        </w:rPr>
                        <w:t>rmed Forces Independence Pa</w:t>
                      </w:r>
                      <w:bookmarkStart w:id="1" w:name="_GoBack"/>
                      <w:bookmarkEnd w:id="1"/>
                      <w:r w:rsidRPr="006E34DA">
                        <w:rPr>
                          <w:rFonts w:ascii="Arial" w:eastAsia="Times New Roman" w:hAnsi="Arial" w:cs="Arial"/>
                          <w:color w:val="0B0C0C"/>
                          <w:sz w:val="18"/>
                          <w:szCs w:val="18"/>
                          <w:lang w:eastAsia="en-GB"/>
                        </w:rPr>
                        <w:t>yment.</w:t>
                      </w:r>
                    </w:p>
                    <w:p w:rsidR="00CD7C7E" w:rsidRPr="00CD7C7E" w:rsidRDefault="00CD7C7E">
                      <w:pPr>
                        <w:rPr>
                          <w:sz w:val="16"/>
                          <w:szCs w:val="16"/>
                        </w:rPr>
                      </w:pPr>
                    </w:p>
                  </w:txbxContent>
                </v:textbox>
                <w10:wrap type="square"/>
              </v:shape>
            </w:pict>
          </mc:Fallback>
        </mc:AlternateContent>
      </w:r>
      <w:r w:rsidR="006E34DA">
        <w:rPr>
          <w:noProof/>
        </w:rPr>
        <mc:AlternateContent>
          <mc:Choice Requires="wps">
            <w:drawing>
              <wp:anchor distT="45720" distB="45720" distL="114300" distR="114300" simplePos="0" relativeHeight="251723776" behindDoc="0" locked="0" layoutInCell="1" allowOverlap="1">
                <wp:simplePos x="0" y="0"/>
                <wp:positionH relativeFrom="column">
                  <wp:posOffset>-466725</wp:posOffset>
                </wp:positionH>
                <wp:positionV relativeFrom="paragraph">
                  <wp:posOffset>4798695</wp:posOffset>
                </wp:positionV>
                <wp:extent cx="3314700" cy="34385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38525"/>
                        </a:xfrm>
                        <a:prstGeom prst="rect">
                          <a:avLst/>
                        </a:prstGeom>
                        <a:solidFill>
                          <a:srgbClr val="FFFFFF"/>
                        </a:solidFill>
                        <a:ln w="9525">
                          <a:solidFill>
                            <a:srgbClr val="000000"/>
                          </a:solidFill>
                          <a:miter lim="800000"/>
                          <a:headEnd/>
                          <a:tailEnd/>
                        </a:ln>
                      </wps:spPr>
                      <wps:txbx>
                        <w:txbxContent>
                          <w:p w:rsidR="00991B80" w:rsidRDefault="00991B80" w:rsidP="00F85F8D">
                            <w:pPr>
                              <w:spacing w:line="240" w:lineRule="auto"/>
                              <w:rPr>
                                <w:b/>
                                <w:sz w:val="20"/>
                                <w:szCs w:val="20"/>
                              </w:rPr>
                            </w:pPr>
                            <w:r>
                              <w:rPr>
                                <w:b/>
                                <w:sz w:val="20"/>
                                <w:szCs w:val="20"/>
                              </w:rPr>
                              <w:t>If you look after someone who gets a qualifying disability benefit ( you cannot claim CA for more than one person at a time).</w:t>
                            </w:r>
                          </w:p>
                          <w:p w:rsidR="00F85F8D" w:rsidRDefault="00F85F8D" w:rsidP="00F85F8D">
                            <w:pPr>
                              <w:spacing w:line="240" w:lineRule="auto"/>
                              <w:rPr>
                                <w:b/>
                                <w:sz w:val="20"/>
                                <w:szCs w:val="20"/>
                              </w:rPr>
                            </w:pPr>
                            <w:r>
                              <w:rPr>
                                <w:b/>
                                <w:sz w:val="20"/>
                                <w:szCs w:val="20"/>
                              </w:rPr>
                              <w:t>THIS includes:</w:t>
                            </w:r>
                          </w:p>
                          <w:p w:rsidR="00F85F8D" w:rsidRDefault="00F85F8D" w:rsidP="00F85F8D">
                            <w:pPr>
                              <w:pStyle w:val="ListParagraph"/>
                              <w:numPr>
                                <w:ilvl w:val="0"/>
                                <w:numId w:val="4"/>
                              </w:numPr>
                              <w:spacing w:line="240" w:lineRule="auto"/>
                              <w:rPr>
                                <w:sz w:val="20"/>
                                <w:szCs w:val="20"/>
                              </w:rPr>
                            </w:pPr>
                            <w:r>
                              <w:rPr>
                                <w:sz w:val="20"/>
                                <w:szCs w:val="20"/>
                              </w:rPr>
                              <w:t>The middle of the higher</w:t>
                            </w:r>
                            <w:r w:rsidR="006E34DA">
                              <w:rPr>
                                <w:sz w:val="20"/>
                                <w:szCs w:val="20"/>
                              </w:rPr>
                              <w:t xml:space="preserve"> rate of the care compon</w:t>
                            </w:r>
                            <w:r>
                              <w:rPr>
                                <w:sz w:val="20"/>
                                <w:szCs w:val="20"/>
                              </w:rPr>
                              <w:t>ent or Disability Living Allowance ( DLA ).</w:t>
                            </w:r>
                          </w:p>
                          <w:p w:rsidR="00F85F8D" w:rsidRDefault="00F85F8D" w:rsidP="00F85F8D">
                            <w:pPr>
                              <w:pStyle w:val="ListParagraph"/>
                              <w:numPr>
                                <w:ilvl w:val="0"/>
                                <w:numId w:val="4"/>
                              </w:numPr>
                              <w:spacing w:line="240" w:lineRule="auto"/>
                              <w:rPr>
                                <w:sz w:val="20"/>
                                <w:szCs w:val="20"/>
                              </w:rPr>
                            </w:pPr>
                            <w:r>
                              <w:rPr>
                                <w:sz w:val="20"/>
                                <w:szCs w:val="20"/>
                              </w:rPr>
                              <w:t>The dail</w:t>
                            </w:r>
                            <w:r w:rsidR="006E34DA">
                              <w:rPr>
                                <w:sz w:val="20"/>
                                <w:szCs w:val="20"/>
                              </w:rPr>
                              <w:t>y living compon</w:t>
                            </w:r>
                            <w:r>
                              <w:rPr>
                                <w:sz w:val="20"/>
                                <w:szCs w:val="20"/>
                              </w:rPr>
                              <w:t>ent of Personal Independence Payment ( PIP )</w:t>
                            </w:r>
                            <w:r w:rsidR="001D6F20">
                              <w:rPr>
                                <w:sz w:val="20"/>
                                <w:szCs w:val="20"/>
                              </w:rPr>
                              <w:t xml:space="preserve"> at either rate.</w:t>
                            </w:r>
                          </w:p>
                          <w:p w:rsidR="001D6F20" w:rsidRDefault="00DC080F" w:rsidP="00F85F8D">
                            <w:pPr>
                              <w:pStyle w:val="ListParagraph"/>
                              <w:numPr>
                                <w:ilvl w:val="0"/>
                                <w:numId w:val="4"/>
                              </w:numPr>
                              <w:spacing w:line="240" w:lineRule="auto"/>
                              <w:rPr>
                                <w:sz w:val="20"/>
                                <w:szCs w:val="20"/>
                              </w:rPr>
                            </w:pPr>
                            <w:r>
                              <w:rPr>
                                <w:sz w:val="20"/>
                                <w:szCs w:val="20"/>
                              </w:rPr>
                              <w:t>Attendance Allowance (at either rate</w:t>
                            </w:r>
                            <w:r w:rsidR="001D6F20">
                              <w:rPr>
                                <w:sz w:val="20"/>
                                <w:szCs w:val="20"/>
                              </w:rPr>
                              <w:t>) or Constant Attendance Allowance of normal maximum rate paid  with the Industrial Injuries or War Pensions schemes.</w:t>
                            </w:r>
                          </w:p>
                          <w:p w:rsidR="001D6F20" w:rsidRDefault="001D6F20" w:rsidP="00F85F8D">
                            <w:pPr>
                              <w:pStyle w:val="ListParagraph"/>
                              <w:numPr>
                                <w:ilvl w:val="0"/>
                                <w:numId w:val="4"/>
                              </w:numPr>
                              <w:spacing w:line="240" w:lineRule="auto"/>
                              <w:rPr>
                                <w:sz w:val="20"/>
                                <w:szCs w:val="20"/>
                              </w:rPr>
                            </w:pPr>
                            <w:r>
                              <w:rPr>
                                <w:sz w:val="20"/>
                                <w:szCs w:val="20"/>
                              </w:rPr>
                              <w:t xml:space="preserve">Armed Forces Independence Payment </w:t>
                            </w:r>
                            <w:r w:rsidR="006C43CD">
                              <w:rPr>
                                <w:sz w:val="20"/>
                                <w:szCs w:val="20"/>
                              </w:rPr>
                              <w:t>(AFIP</w:t>
                            </w:r>
                            <w:r>
                              <w:rPr>
                                <w:sz w:val="20"/>
                                <w:szCs w:val="20"/>
                              </w:rPr>
                              <w:t xml:space="preserve"> )</w:t>
                            </w:r>
                          </w:p>
                          <w:p w:rsidR="001D6F20" w:rsidRPr="001D6F20" w:rsidRDefault="001D6F20" w:rsidP="001D6F20">
                            <w:pPr>
                              <w:spacing w:line="240" w:lineRule="auto"/>
                              <w:rPr>
                                <w:sz w:val="20"/>
                                <w:szCs w:val="20"/>
                              </w:rPr>
                            </w:pPr>
                            <w:r>
                              <w:rPr>
                                <w:sz w:val="20"/>
                                <w:szCs w:val="20"/>
                              </w:rPr>
                              <w:t>If the person you are looking after is also caring for someone else, you can both claim Carers Allowance for looking after different people as long as you both meet the criteria. This also applies if you are both caring for each other.</w:t>
                            </w:r>
                          </w:p>
                          <w:p w:rsidR="001D6F20" w:rsidRPr="00F85F8D" w:rsidRDefault="001D6F20" w:rsidP="001D6F20">
                            <w:pPr>
                              <w:pStyle w:val="ListParagraph"/>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75pt;margin-top:377.85pt;width:261pt;height:270.7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">
                <v:textbox>
                  <w:txbxContent>
                    <w:p w:rsidR="00991B80" w:rsidRDefault="00991B80" w:rsidP="00F85F8D">
                      <w:pPr>
                        <w:spacing w:line="240" w:lineRule="auto"/>
                        <w:rPr>
                          <w:b/>
                          <w:sz w:val="20"/>
                          <w:szCs w:val="20"/>
                        </w:rPr>
                      </w:pPr>
                      <w:r>
                        <w:rPr>
                          <w:b/>
                          <w:sz w:val="20"/>
                          <w:szCs w:val="20"/>
                        </w:rPr>
                        <w:t>If you look after someone who gets a qualifying disability benefit ( you cannot claim CA for more than one person at a time).</w:t>
                      </w:r>
                    </w:p>
                    <w:p w:rsidR="00F85F8D" w:rsidRDefault="00F85F8D" w:rsidP="00F85F8D">
                      <w:pPr>
                        <w:spacing w:line="240" w:lineRule="auto"/>
                        <w:rPr>
                          <w:b/>
                          <w:sz w:val="20"/>
                          <w:szCs w:val="20"/>
                        </w:rPr>
                      </w:pPr>
                      <w:r>
                        <w:rPr>
                          <w:b/>
                          <w:sz w:val="20"/>
                          <w:szCs w:val="20"/>
                        </w:rPr>
                        <w:t>THIS includes:</w:t>
                      </w:r>
                    </w:p>
                    <w:p w:rsidR="00F85F8D" w:rsidRDefault="00F85F8D" w:rsidP="00F85F8D">
                      <w:pPr>
                        <w:pStyle w:val="ListParagraph"/>
                        <w:numPr>
                          <w:ilvl w:val="0"/>
                          <w:numId w:val="4"/>
                        </w:numPr>
                        <w:spacing w:line="240" w:lineRule="auto"/>
                        <w:rPr>
                          <w:sz w:val="20"/>
                          <w:szCs w:val="20"/>
                        </w:rPr>
                      </w:pPr>
                      <w:r>
                        <w:rPr>
                          <w:sz w:val="20"/>
                          <w:szCs w:val="20"/>
                        </w:rPr>
                        <w:t>The middle of the higher</w:t>
                      </w:r>
                      <w:r w:rsidR="006E34DA">
                        <w:rPr>
                          <w:sz w:val="20"/>
                          <w:szCs w:val="20"/>
                        </w:rPr>
                        <w:t xml:space="preserve"> rate of the care compon</w:t>
                      </w:r>
                      <w:r>
                        <w:rPr>
                          <w:sz w:val="20"/>
                          <w:szCs w:val="20"/>
                        </w:rPr>
                        <w:t>ent or Disability Living Allowance ( DLA ).</w:t>
                      </w:r>
                    </w:p>
                    <w:p w:rsidR="00F85F8D" w:rsidRDefault="00F85F8D" w:rsidP="00F85F8D">
                      <w:pPr>
                        <w:pStyle w:val="ListParagraph"/>
                        <w:numPr>
                          <w:ilvl w:val="0"/>
                          <w:numId w:val="4"/>
                        </w:numPr>
                        <w:spacing w:line="240" w:lineRule="auto"/>
                        <w:rPr>
                          <w:sz w:val="20"/>
                          <w:szCs w:val="20"/>
                        </w:rPr>
                      </w:pPr>
                      <w:r>
                        <w:rPr>
                          <w:sz w:val="20"/>
                          <w:szCs w:val="20"/>
                        </w:rPr>
                        <w:t>The dail</w:t>
                      </w:r>
                      <w:r w:rsidR="006E34DA">
                        <w:rPr>
                          <w:sz w:val="20"/>
                          <w:szCs w:val="20"/>
                        </w:rPr>
                        <w:t>y living compon</w:t>
                      </w:r>
                      <w:r>
                        <w:rPr>
                          <w:sz w:val="20"/>
                          <w:szCs w:val="20"/>
                        </w:rPr>
                        <w:t>ent of Personal Independence Payment ( PIP )</w:t>
                      </w:r>
                      <w:r w:rsidR="001D6F20">
                        <w:rPr>
                          <w:sz w:val="20"/>
                          <w:szCs w:val="20"/>
                        </w:rPr>
                        <w:t xml:space="preserve"> at either rate.</w:t>
                      </w:r>
                    </w:p>
                    <w:p w:rsidR="001D6F20" w:rsidRDefault="00DC080F" w:rsidP="00F85F8D">
                      <w:pPr>
                        <w:pStyle w:val="ListParagraph"/>
                        <w:numPr>
                          <w:ilvl w:val="0"/>
                          <w:numId w:val="4"/>
                        </w:numPr>
                        <w:spacing w:line="240" w:lineRule="auto"/>
                        <w:rPr>
                          <w:sz w:val="20"/>
                          <w:szCs w:val="20"/>
                        </w:rPr>
                      </w:pPr>
                      <w:r>
                        <w:rPr>
                          <w:sz w:val="20"/>
                          <w:szCs w:val="20"/>
                        </w:rPr>
                        <w:t>Attendance Allowance (at either rate</w:t>
                      </w:r>
                      <w:r w:rsidR="001D6F20">
                        <w:rPr>
                          <w:sz w:val="20"/>
                          <w:szCs w:val="20"/>
                        </w:rPr>
                        <w:t>) or Constant Attendance Allowance of normal maximum rate paid  with the Industrial Injuries or War Pensions schemes.</w:t>
                      </w:r>
                    </w:p>
                    <w:p w:rsidR="001D6F20" w:rsidRDefault="001D6F20" w:rsidP="00F85F8D">
                      <w:pPr>
                        <w:pStyle w:val="ListParagraph"/>
                        <w:numPr>
                          <w:ilvl w:val="0"/>
                          <w:numId w:val="4"/>
                        </w:numPr>
                        <w:spacing w:line="240" w:lineRule="auto"/>
                        <w:rPr>
                          <w:sz w:val="20"/>
                          <w:szCs w:val="20"/>
                        </w:rPr>
                      </w:pPr>
                      <w:r>
                        <w:rPr>
                          <w:sz w:val="20"/>
                          <w:szCs w:val="20"/>
                        </w:rPr>
                        <w:t xml:space="preserve">Armed Forces Independence Payment </w:t>
                      </w:r>
                      <w:r w:rsidR="006C43CD">
                        <w:rPr>
                          <w:sz w:val="20"/>
                          <w:szCs w:val="20"/>
                        </w:rPr>
                        <w:t>(AFIP</w:t>
                      </w:r>
                      <w:r>
                        <w:rPr>
                          <w:sz w:val="20"/>
                          <w:szCs w:val="20"/>
                        </w:rPr>
                        <w:t xml:space="preserve"> )</w:t>
                      </w:r>
                    </w:p>
                    <w:p w:rsidR="001D6F20" w:rsidRPr="001D6F20" w:rsidRDefault="001D6F20" w:rsidP="001D6F20">
                      <w:pPr>
                        <w:spacing w:line="240" w:lineRule="auto"/>
                        <w:rPr>
                          <w:sz w:val="20"/>
                          <w:szCs w:val="20"/>
                        </w:rPr>
                      </w:pPr>
                      <w:r>
                        <w:rPr>
                          <w:sz w:val="20"/>
                          <w:szCs w:val="20"/>
                        </w:rPr>
                        <w:t>If the person you are looking after is also caring for someone else, you can both claim Carers Allowance for looking after different people as long as you both meet the criteria. This also applies if you are both caring for each other.</w:t>
                      </w:r>
                    </w:p>
                    <w:p w:rsidR="001D6F20" w:rsidRPr="00F85F8D" w:rsidRDefault="001D6F20" w:rsidP="001D6F20">
                      <w:pPr>
                        <w:pStyle w:val="ListParagraph"/>
                        <w:spacing w:line="240" w:lineRule="auto"/>
                        <w:rPr>
                          <w:sz w:val="20"/>
                          <w:szCs w:val="20"/>
                        </w:rPr>
                      </w:pPr>
                    </w:p>
                  </w:txbxContent>
                </v:textbox>
                <w10:wrap type="square"/>
              </v:shape>
            </w:pict>
          </mc:Fallback>
        </mc:AlternateContent>
      </w:r>
      <w:r w:rsidR="006E34DA">
        <w:rPr>
          <w:noProof/>
        </w:rPr>
        <mc:AlternateContent>
          <mc:Choice Requires="wps">
            <w:drawing>
              <wp:anchor distT="45720" distB="45720" distL="114300" distR="114300" simplePos="0" relativeHeight="251622400" behindDoc="0" locked="0" layoutInCell="1" allowOverlap="1">
                <wp:simplePos x="0" y="0"/>
                <wp:positionH relativeFrom="column">
                  <wp:posOffset>-466725</wp:posOffset>
                </wp:positionH>
                <wp:positionV relativeFrom="paragraph">
                  <wp:posOffset>1446530</wp:posOffset>
                </wp:positionV>
                <wp:extent cx="3305175" cy="3276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276600"/>
                        </a:xfrm>
                        <a:prstGeom prst="rect">
                          <a:avLst/>
                        </a:prstGeom>
                        <a:solidFill>
                          <a:srgbClr val="FFFFFF"/>
                        </a:solidFill>
                        <a:ln w="9525">
                          <a:solidFill>
                            <a:srgbClr val="000000"/>
                          </a:solidFill>
                          <a:miter lim="800000"/>
                          <a:headEnd/>
                          <a:tailEnd/>
                        </a:ln>
                      </wps:spPr>
                      <wps:txbx>
                        <w:txbxContent>
                          <w:p w:rsidR="00CD7C7E" w:rsidRPr="006E34DA" w:rsidRDefault="0065550F" w:rsidP="001D6F20">
                            <w:pPr>
                              <w:spacing w:line="240" w:lineRule="auto"/>
                              <w:rPr>
                                <w:b/>
                                <w:sz w:val="20"/>
                                <w:szCs w:val="20"/>
                              </w:rPr>
                            </w:pPr>
                            <w:r w:rsidRPr="006E34DA">
                              <w:rPr>
                                <w:b/>
                                <w:sz w:val="20"/>
                                <w:szCs w:val="20"/>
                              </w:rPr>
                              <w:t>When to Claim</w:t>
                            </w:r>
                          </w:p>
                          <w:p w:rsidR="0065550F" w:rsidRPr="006E34DA" w:rsidRDefault="0065550F" w:rsidP="001D6F20">
                            <w:pPr>
                              <w:spacing w:line="240" w:lineRule="auto"/>
                              <w:rPr>
                                <w:sz w:val="20"/>
                                <w:szCs w:val="20"/>
                              </w:rPr>
                            </w:pPr>
                            <w:r w:rsidRPr="006E34DA">
                              <w:rPr>
                                <w:sz w:val="20"/>
                                <w:szCs w:val="20"/>
                              </w:rPr>
                              <w:t xml:space="preserve">Carers Allowance can generally be backdated for up </w:t>
                            </w:r>
                            <w:r w:rsidR="00B05273" w:rsidRPr="006E34DA">
                              <w:rPr>
                                <w:sz w:val="20"/>
                                <w:szCs w:val="20"/>
                              </w:rPr>
                              <w:t>to three</w:t>
                            </w:r>
                            <w:r w:rsidRPr="006E34DA">
                              <w:rPr>
                                <w:sz w:val="20"/>
                                <w:szCs w:val="20"/>
                              </w:rPr>
                              <w:t xml:space="preserve"> months before the date you submit your claim, so long as you meet the conditions for this period.</w:t>
                            </w:r>
                          </w:p>
                          <w:p w:rsidR="0065550F" w:rsidRPr="006E34DA" w:rsidRDefault="0065550F" w:rsidP="001D6F20">
                            <w:pPr>
                              <w:spacing w:line="240" w:lineRule="auto"/>
                              <w:rPr>
                                <w:sz w:val="20"/>
                                <w:szCs w:val="20"/>
                              </w:rPr>
                            </w:pPr>
                            <w:r w:rsidRPr="006E34DA">
                              <w:rPr>
                                <w:sz w:val="20"/>
                                <w:szCs w:val="20"/>
                              </w:rPr>
                              <w:t>There is an exception where Carers Allowance can get backdated further than 3 months of the person you care for getting a decision about their qualifying disability benefit, then Carers Allowance can get pain back up to the date the qualifying disability benefit was awarded from (</w:t>
                            </w:r>
                            <w:r w:rsidR="00B05273" w:rsidRPr="006E34DA">
                              <w:rPr>
                                <w:sz w:val="20"/>
                                <w:szCs w:val="20"/>
                              </w:rPr>
                              <w:t>as long as you meet the Carers Allowance conditions for the whole period).</w:t>
                            </w:r>
                          </w:p>
                          <w:p w:rsidR="00B05273" w:rsidRPr="006E34DA" w:rsidRDefault="00B05273" w:rsidP="001D6F20">
                            <w:pPr>
                              <w:spacing w:line="240" w:lineRule="auto"/>
                              <w:rPr>
                                <w:b/>
                                <w:sz w:val="20"/>
                                <w:szCs w:val="20"/>
                              </w:rPr>
                            </w:pPr>
                            <w:r w:rsidRPr="006E34DA">
                              <w:rPr>
                                <w:b/>
                                <w:sz w:val="20"/>
                                <w:szCs w:val="20"/>
                              </w:rPr>
                              <w:t>You need to ask for Carers Allowance to be backdated on the claim form. It will not be backdated automatically.</w:t>
                            </w:r>
                          </w:p>
                          <w:p w:rsidR="00B05273" w:rsidRPr="006E34DA" w:rsidRDefault="00B05273" w:rsidP="001D6F20">
                            <w:pPr>
                              <w:spacing w:line="240" w:lineRule="auto"/>
                              <w:rPr>
                                <w:b/>
                                <w:sz w:val="20"/>
                                <w:szCs w:val="20"/>
                              </w:rPr>
                            </w:pPr>
                            <w:r w:rsidRPr="006E34DA">
                              <w:rPr>
                                <w:b/>
                                <w:sz w:val="20"/>
                                <w:szCs w:val="20"/>
                              </w:rPr>
                              <w:t>Carers Allowance can also be claimed up to three months in advance, so long as you can show you will meet the conditions from the date you want your claim to start from.</w:t>
                            </w:r>
                          </w:p>
                          <w:p w:rsidR="0065550F" w:rsidRPr="0065550F" w:rsidRDefault="00655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75pt;margin-top:113.9pt;width:260.25pt;height:258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">
                <v:textbox>
                  <w:txbxContent>
                    <w:p w:rsidR="00CD7C7E" w:rsidRPr="006E34DA" w:rsidRDefault="0065550F" w:rsidP="001D6F20">
                      <w:pPr>
                        <w:spacing w:line="240" w:lineRule="auto"/>
                        <w:rPr>
                          <w:b/>
                          <w:sz w:val="20"/>
                          <w:szCs w:val="20"/>
                        </w:rPr>
                      </w:pPr>
                      <w:r w:rsidRPr="006E34DA">
                        <w:rPr>
                          <w:b/>
                          <w:sz w:val="20"/>
                          <w:szCs w:val="20"/>
                        </w:rPr>
                        <w:t>When to Claim</w:t>
                      </w:r>
                    </w:p>
                    <w:p w:rsidR="0065550F" w:rsidRPr="006E34DA" w:rsidRDefault="0065550F" w:rsidP="001D6F20">
                      <w:pPr>
                        <w:spacing w:line="240" w:lineRule="auto"/>
                        <w:rPr>
                          <w:sz w:val="20"/>
                          <w:szCs w:val="20"/>
                        </w:rPr>
                      </w:pPr>
                      <w:r w:rsidRPr="006E34DA">
                        <w:rPr>
                          <w:sz w:val="20"/>
                          <w:szCs w:val="20"/>
                        </w:rPr>
                        <w:t xml:space="preserve">Carers Allowance can generally be backdated for up </w:t>
                      </w:r>
                      <w:r w:rsidR="00B05273" w:rsidRPr="006E34DA">
                        <w:rPr>
                          <w:sz w:val="20"/>
                          <w:szCs w:val="20"/>
                        </w:rPr>
                        <w:t>to three</w:t>
                      </w:r>
                      <w:r w:rsidRPr="006E34DA">
                        <w:rPr>
                          <w:sz w:val="20"/>
                          <w:szCs w:val="20"/>
                        </w:rPr>
                        <w:t xml:space="preserve"> months before the date you submit your claim, so long as you meet the conditions for this period.</w:t>
                      </w:r>
                    </w:p>
                    <w:p w:rsidR="0065550F" w:rsidRPr="006E34DA" w:rsidRDefault="0065550F" w:rsidP="001D6F20">
                      <w:pPr>
                        <w:spacing w:line="240" w:lineRule="auto"/>
                        <w:rPr>
                          <w:sz w:val="20"/>
                          <w:szCs w:val="20"/>
                        </w:rPr>
                      </w:pPr>
                      <w:r w:rsidRPr="006E34DA">
                        <w:rPr>
                          <w:sz w:val="20"/>
                          <w:szCs w:val="20"/>
                        </w:rPr>
                        <w:t>There is an exception where Carers Allowance can get backdated further than 3 months of the person you care for getting a decision about their qualifying disability benefit, then Carers Allowance can get pain back up to the date the qualifying disability benefit was awarded from (</w:t>
                      </w:r>
                      <w:r w:rsidR="00B05273" w:rsidRPr="006E34DA">
                        <w:rPr>
                          <w:sz w:val="20"/>
                          <w:szCs w:val="20"/>
                        </w:rPr>
                        <w:t>as long as you meet the Carers Allowance conditions for the whole period).</w:t>
                      </w:r>
                    </w:p>
                    <w:p w:rsidR="00B05273" w:rsidRPr="006E34DA" w:rsidRDefault="00B05273" w:rsidP="001D6F20">
                      <w:pPr>
                        <w:spacing w:line="240" w:lineRule="auto"/>
                        <w:rPr>
                          <w:b/>
                          <w:sz w:val="20"/>
                          <w:szCs w:val="20"/>
                        </w:rPr>
                      </w:pPr>
                      <w:r w:rsidRPr="006E34DA">
                        <w:rPr>
                          <w:b/>
                          <w:sz w:val="20"/>
                          <w:szCs w:val="20"/>
                        </w:rPr>
                        <w:t>You need to ask for Carers Allowance to be backdated on the claim form. It will not be backdated automatically.</w:t>
                      </w:r>
                    </w:p>
                    <w:p w:rsidR="00B05273" w:rsidRPr="006E34DA" w:rsidRDefault="00B05273" w:rsidP="001D6F20">
                      <w:pPr>
                        <w:spacing w:line="240" w:lineRule="auto"/>
                        <w:rPr>
                          <w:b/>
                          <w:sz w:val="20"/>
                          <w:szCs w:val="20"/>
                        </w:rPr>
                      </w:pPr>
                      <w:r w:rsidRPr="006E34DA">
                        <w:rPr>
                          <w:b/>
                          <w:sz w:val="20"/>
                          <w:szCs w:val="20"/>
                        </w:rPr>
                        <w:t>Carers Allowance can also be claimed up to three months in advance, so long as you can show you will meet the conditions from the date you want your claim to start from.</w:t>
                      </w:r>
                    </w:p>
                    <w:p w:rsidR="0065550F" w:rsidRPr="0065550F" w:rsidRDefault="0065550F"/>
                  </w:txbxContent>
                </v:textbox>
                <w10:wrap type="square"/>
              </v:shape>
            </w:pict>
          </mc:Fallback>
        </mc:AlternateContent>
      </w:r>
      <w:bookmarkStart w:id="0" w:name="_GoBack"/>
      <w:bookmarkEnd w:id="0"/>
    </w:p>
    <w:sectPr w:rsidR="00327E4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37F" w:rsidRDefault="0006637F" w:rsidP="00327E40">
      <w:pPr>
        <w:spacing w:after="0" w:line="240" w:lineRule="auto"/>
      </w:pPr>
      <w:r>
        <w:separator/>
      </w:r>
    </w:p>
  </w:endnote>
  <w:endnote w:type="continuationSeparator" w:id="0">
    <w:p w:rsidR="0006637F" w:rsidRDefault="0006637F" w:rsidP="0032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FDB" w:rsidRDefault="00A71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FDB" w:rsidRDefault="00A71FDB" w:rsidP="005C4E68">
    <w:pPr>
      <w:pStyle w:val="Footer"/>
      <w:jc w:val="center"/>
    </w:pPr>
    <w:r>
      <w:rPr>
        <w:noProof/>
        <w:lang w:eastAsia="en-GB"/>
      </w:rPr>
      <mc:AlternateContent>
        <mc:Choice Requires="wps">
          <w:drawing>
            <wp:anchor distT="0" distB="0" distL="114300" distR="114300" simplePos="0" relativeHeight="251659264" behindDoc="1" locked="0" layoutInCell="1" allowOverlap="1" wp14:anchorId="2F4236E8" wp14:editId="1A412AE4">
              <wp:simplePos x="0" y="0"/>
              <wp:positionH relativeFrom="column">
                <wp:posOffset>1409700</wp:posOffset>
              </wp:positionH>
              <wp:positionV relativeFrom="paragraph">
                <wp:posOffset>124460</wp:posOffset>
              </wp:positionV>
              <wp:extent cx="2857500" cy="914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575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FDB" w:rsidRDefault="00A71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236E8" id="_x0000_t202" coordsize="21600,21600" o:spt="202" path="m,l,21600r21600,l21600,xe">
              <v:stroke joinstyle="miter"/>
              <v:path gradientshapeok="t" o:connecttype="rect"/>
            </v:shapetype>
            <v:shape id="Text Box 3" o:spid="_x0000_s1033" type="#_x0000_t202" style="position:absolute;left:0;text-align:left;margin-left:111pt;margin-top:9.8pt;width:2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w/kQIAALIFAAAOAAAAZHJzL2Uyb0RvYy54bWysVE1PGzEQvVfqf7B8L5sEQm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" fillcolor="white [3201]" strokeweight=".5pt">
              <v:textbox>
                <w:txbxContent>
                  <w:p w:rsidR="00A71FDB" w:rsidRDefault="00A71FDB"/>
                </w:txbxContent>
              </v:textbox>
            </v:shape>
          </w:pict>
        </mc:Fallback>
      </mc:AlternateContent>
    </w:r>
  </w:p>
  <w:p w:rsidR="00327E40" w:rsidRDefault="00327E40" w:rsidP="005C4E68">
    <w:pPr>
      <w:pStyle w:val="Footer"/>
      <w:jc w:val="center"/>
    </w:pPr>
    <w:r>
      <w:t>Disability Support Calderdale</w:t>
    </w:r>
  </w:p>
  <w:p w:rsidR="005C4E68" w:rsidRDefault="00A71FDB" w:rsidP="005C4E68">
    <w:pPr>
      <w:pStyle w:val="Footer"/>
      <w:jc w:val="center"/>
    </w:pPr>
    <w:r>
      <w:t xml:space="preserve"> St George’s House </w:t>
    </w:r>
  </w:p>
  <w:p w:rsidR="00A71FDB" w:rsidRDefault="00A71FDB" w:rsidP="005C4E68">
    <w:pPr>
      <w:pStyle w:val="Footer"/>
      <w:jc w:val="center"/>
    </w:pPr>
    <w:r>
      <w:t>Lilac Street, Lee Mount,</w:t>
    </w:r>
    <w:r w:rsidR="005C4E68">
      <w:t xml:space="preserve"> </w:t>
    </w:r>
  </w:p>
  <w:p w:rsidR="005C4E68" w:rsidRDefault="005C4E68" w:rsidP="005C4E68">
    <w:pPr>
      <w:pStyle w:val="Footer"/>
      <w:jc w:val="center"/>
    </w:pPr>
    <w:r>
      <w:t>Halifax</w:t>
    </w:r>
    <w:r w:rsidR="00A71FDB">
      <w:t xml:space="preserve">    </w:t>
    </w:r>
    <w:r>
      <w:t>HX3 5BT</w:t>
    </w:r>
  </w:p>
  <w:p w:rsidR="00327E40" w:rsidRPr="005C4E68" w:rsidRDefault="005C4E68" w:rsidP="005C4E68">
    <w:pPr>
      <w:pStyle w:val="Footer"/>
      <w:jc w:val="center"/>
      <w:rPr>
        <w:u w:val="single"/>
      </w:rPr>
    </w:pPr>
    <w:r>
      <w:t>Telephone 01422 353613 Mobile 07990833521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FDB" w:rsidRDefault="00A71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37F" w:rsidRDefault="0006637F" w:rsidP="00327E40">
      <w:pPr>
        <w:spacing w:after="0" w:line="240" w:lineRule="auto"/>
      </w:pPr>
      <w:r>
        <w:separator/>
      </w:r>
    </w:p>
  </w:footnote>
  <w:footnote w:type="continuationSeparator" w:id="0">
    <w:p w:rsidR="0006637F" w:rsidRDefault="0006637F" w:rsidP="00327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FDB" w:rsidRDefault="00A71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E40" w:rsidRPr="0050204A" w:rsidRDefault="00327E40" w:rsidP="00327E40">
    <w:pPr>
      <w:pStyle w:val="Header"/>
      <w:rPr>
        <w:sz w:val="48"/>
        <w:szCs w:val="48"/>
      </w:rPr>
    </w:pPr>
    <w:r w:rsidRPr="0050204A">
      <w:rPr>
        <w:noProof/>
        <w:sz w:val="48"/>
        <w:szCs w:val="48"/>
        <w:lang w:eastAsia="en-GB"/>
      </w:rPr>
      <w:drawing>
        <wp:anchor distT="0" distB="0" distL="114300" distR="114300" simplePos="0" relativeHeight="251658240" behindDoc="1" locked="0" layoutInCell="1" allowOverlap="1" wp14:anchorId="3EF5D658" wp14:editId="782CBB84">
          <wp:simplePos x="0" y="0"/>
          <wp:positionH relativeFrom="column">
            <wp:posOffset>-733424</wp:posOffset>
          </wp:positionH>
          <wp:positionV relativeFrom="paragraph">
            <wp:posOffset>-411480</wp:posOffset>
          </wp:positionV>
          <wp:extent cx="1085850" cy="1003978"/>
          <wp:effectExtent l="0" t="0" r="0" b="5715"/>
          <wp:wrapNone/>
          <wp:docPr id="1" name="Picture 1" descr="C:\Users\Lenovo\AppData\Local\Microsoft\Windows\INetCache\Content.Word\DSC Lar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DSC Larg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047" cy="1005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04A">
      <w:rPr>
        <w:sz w:val="48"/>
        <w:szCs w:val="48"/>
      </w:rPr>
      <w:t xml:space="preserve">      </w:t>
    </w:r>
    <w:r w:rsidRPr="0050204A">
      <w:rPr>
        <w:color w:val="00B050"/>
        <w:sz w:val="48"/>
        <w:szCs w:val="48"/>
      </w:rPr>
      <w:t>DISABILITY</w:t>
    </w:r>
    <w:r w:rsidRPr="0050204A">
      <w:rPr>
        <w:sz w:val="48"/>
        <w:szCs w:val="48"/>
      </w:rPr>
      <w:t xml:space="preserve"> SUPPORT </w:t>
    </w:r>
    <w:r w:rsidRPr="0050204A">
      <w:rPr>
        <w:color w:val="00B050"/>
        <w:sz w:val="48"/>
        <w:szCs w:val="48"/>
      </w:rPr>
      <w:t>CALDERDALE</w:t>
    </w:r>
  </w:p>
  <w:p w:rsidR="00327E40" w:rsidRDefault="00327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FDB" w:rsidRDefault="00A71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53AE"/>
    <w:multiLevelType w:val="hybridMultilevel"/>
    <w:tmpl w:val="F8A4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03BD3"/>
    <w:multiLevelType w:val="multilevel"/>
    <w:tmpl w:val="A4E6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8D4DBF"/>
    <w:multiLevelType w:val="hybridMultilevel"/>
    <w:tmpl w:val="DA34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9F4EC0"/>
    <w:multiLevelType w:val="multilevel"/>
    <w:tmpl w:val="ABE6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6E612A"/>
    <w:multiLevelType w:val="multilevel"/>
    <w:tmpl w:val="A4E6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E3918"/>
    <w:multiLevelType w:val="hybridMultilevel"/>
    <w:tmpl w:val="03FE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40"/>
    <w:rsid w:val="0006637F"/>
    <w:rsid w:val="00141FDD"/>
    <w:rsid w:val="001D6F20"/>
    <w:rsid w:val="002139D5"/>
    <w:rsid w:val="00255294"/>
    <w:rsid w:val="00327E40"/>
    <w:rsid w:val="00400B2B"/>
    <w:rsid w:val="004B7BA2"/>
    <w:rsid w:val="004C5B67"/>
    <w:rsid w:val="0050204A"/>
    <w:rsid w:val="005C4E68"/>
    <w:rsid w:val="0065550F"/>
    <w:rsid w:val="006C43CD"/>
    <w:rsid w:val="006E34DA"/>
    <w:rsid w:val="008975C0"/>
    <w:rsid w:val="00991B80"/>
    <w:rsid w:val="00A44825"/>
    <w:rsid w:val="00A71FDB"/>
    <w:rsid w:val="00AF7941"/>
    <w:rsid w:val="00B05273"/>
    <w:rsid w:val="00CD7C7E"/>
    <w:rsid w:val="00D71280"/>
    <w:rsid w:val="00DC080F"/>
    <w:rsid w:val="00F42C74"/>
    <w:rsid w:val="00F85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F17AF"/>
  <w15:docId w15:val="{63859EFC-2633-483B-A4F9-AE80B4DF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40"/>
  </w:style>
  <w:style w:type="paragraph" w:styleId="Footer">
    <w:name w:val="footer"/>
    <w:basedOn w:val="Normal"/>
    <w:link w:val="FooterChar"/>
    <w:uiPriority w:val="99"/>
    <w:unhideWhenUsed/>
    <w:rsid w:val="00327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40"/>
  </w:style>
  <w:style w:type="paragraph" w:styleId="BalloonText">
    <w:name w:val="Balloon Text"/>
    <w:basedOn w:val="Normal"/>
    <w:link w:val="BalloonTextChar"/>
    <w:uiPriority w:val="99"/>
    <w:semiHidden/>
    <w:unhideWhenUsed/>
    <w:rsid w:val="00327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E40"/>
    <w:rPr>
      <w:rFonts w:ascii="Tahoma" w:hAnsi="Tahoma" w:cs="Tahoma"/>
      <w:sz w:val="16"/>
      <w:szCs w:val="16"/>
    </w:rPr>
  </w:style>
  <w:style w:type="paragraph" w:styleId="ListParagraph">
    <w:name w:val="List Paragraph"/>
    <w:basedOn w:val="Normal"/>
    <w:uiPriority w:val="34"/>
    <w:qFormat/>
    <w:rsid w:val="00141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6701">
      <w:bodyDiv w:val="1"/>
      <w:marLeft w:val="0"/>
      <w:marRight w:val="0"/>
      <w:marTop w:val="0"/>
      <w:marBottom w:val="0"/>
      <w:divBdr>
        <w:top w:val="none" w:sz="0" w:space="0" w:color="auto"/>
        <w:left w:val="none" w:sz="0" w:space="0" w:color="auto"/>
        <w:bottom w:val="none" w:sz="0" w:space="0" w:color="auto"/>
        <w:right w:val="none" w:sz="0" w:space="0" w:color="auto"/>
      </w:divBdr>
      <w:divsChild>
        <w:div w:id="1544294201">
          <w:marLeft w:val="0"/>
          <w:marRight w:val="0"/>
          <w:marTop w:val="0"/>
          <w:marBottom w:val="0"/>
          <w:divBdr>
            <w:top w:val="none" w:sz="0" w:space="0" w:color="auto"/>
            <w:left w:val="none" w:sz="0" w:space="0" w:color="auto"/>
            <w:bottom w:val="none" w:sz="0" w:space="0" w:color="auto"/>
            <w:right w:val="none" w:sz="0" w:space="0" w:color="auto"/>
          </w:divBdr>
        </w:div>
      </w:divsChild>
    </w:div>
    <w:div w:id="1150630301">
      <w:bodyDiv w:val="1"/>
      <w:marLeft w:val="0"/>
      <w:marRight w:val="0"/>
      <w:marTop w:val="0"/>
      <w:marBottom w:val="0"/>
      <w:divBdr>
        <w:top w:val="none" w:sz="0" w:space="0" w:color="auto"/>
        <w:left w:val="none" w:sz="0" w:space="0" w:color="auto"/>
        <w:bottom w:val="none" w:sz="0" w:space="0" w:color="auto"/>
        <w:right w:val="none" w:sz="0" w:space="0" w:color="auto"/>
      </w:divBdr>
      <w:divsChild>
        <w:div w:id="1288463075">
          <w:marLeft w:val="0"/>
          <w:marRight w:val="0"/>
          <w:marTop w:val="0"/>
          <w:marBottom w:val="0"/>
          <w:divBdr>
            <w:top w:val="none" w:sz="0" w:space="0" w:color="auto"/>
            <w:left w:val="none" w:sz="0" w:space="0" w:color="auto"/>
            <w:bottom w:val="none" w:sz="0" w:space="0" w:color="auto"/>
            <w:right w:val="none" w:sz="0" w:space="0" w:color="auto"/>
          </w:divBdr>
        </w:div>
      </w:divsChild>
    </w:div>
    <w:div w:id="1570388052">
      <w:bodyDiv w:val="1"/>
      <w:marLeft w:val="0"/>
      <w:marRight w:val="0"/>
      <w:marTop w:val="0"/>
      <w:marBottom w:val="0"/>
      <w:divBdr>
        <w:top w:val="none" w:sz="0" w:space="0" w:color="auto"/>
        <w:left w:val="none" w:sz="0" w:space="0" w:color="auto"/>
        <w:bottom w:val="none" w:sz="0" w:space="0" w:color="auto"/>
        <w:right w:val="none" w:sz="0" w:space="0" w:color="auto"/>
      </w:divBdr>
      <w:divsChild>
        <w:div w:id="177859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iceguide.org.uk/england/benefits_e/benefits_coming_from_abroad_and_claiming_benefits_hrt/non-eea_nationals_and_the_hrt/are_you_subject_to_immigration_control_hrt.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dviceguide.org.uk/england/benefits_e/benefits_coming_from_abroad_and_claiming_benefits_hrt/non-eea_nationals_and_the_hrt/are_you_subject_to_immigration_control_hrt.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Chloe Van De Gevel</cp:lastModifiedBy>
  <cp:revision>4</cp:revision>
  <dcterms:created xsi:type="dcterms:W3CDTF">2017-08-16T14:02:00Z</dcterms:created>
  <dcterms:modified xsi:type="dcterms:W3CDTF">2017-08-31T12:37:00Z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